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C8" w:rsidRPr="00DA18CD" w:rsidRDefault="00355AC8" w:rsidP="00355AC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Telio</w:t>
      </w:r>
      <w:proofErr w:type="spellEnd"/>
      <w:r>
        <w:rPr>
          <w:b/>
          <w:sz w:val="28"/>
          <w:szCs w:val="28"/>
        </w:rPr>
        <w:t>® CS Link</w:t>
      </w:r>
    </w:p>
    <w:p w:rsidR="00355AC8" w:rsidRPr="00B6095B" w:rsidRDefault="00355AC8" w:rsidP="00355AC8">
      <w:pPr>
        <w:rPr>
          <w:b/>
        </w:rPr>
      </w:pPr>
      <w:r w:rsidRPr="00B6095B">
        <w:rPr>
          <w:b/>
        </w:rPr>
        <w:t>CZ</w:t>
      </w:r>
      <w:r w:rsidRPr="00B6095B">
        <w:rPr>
          <w:b/>
        </w:rPr>
        <w:tab/>
        <w:t>Návod k použití</w:t>
      </w:r>
    </w:p>
    <w:p w:rsidR="00355AC8" w:rsidRDefault="00355AC8" w:rsidP="00355AC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Duálně tuhnoucí provizorní cement na bázi pryskyřice</w:t>
      </w:r>
    </w:p>
    <w:p w:rsidR="00BF725D" w:rsidRDefault="00BF725D" w:rsidP="00BF725D">
      <w:pPr>
        <w:rPr>
          <w:b/>
        </w:rPr>
      </w:pPr>
    </w:p>
    <w:p w:rsidR="00BF725D" w:rsidRDefault="00BF725D" w:rsidP="00BF725D">
      <w:r w:rsidRPr="00E70BD6">
        <w:rPr>
          <w:b/>
        </w:rPr>
        <w:t>Datum zpracování informací</w:t>
      </w:r>
      <w:r>
        <w:t xml:space="preserve">: </w:t>
      </w:r>
      <w:r w:rsidR="00EE0800">
        <w:t>2016-03-23/Revize 4</w:t>
      </w:r>
    </w:p>
    <w:p w:rsidR="00EE0800" w:rsidRDefault="00EE0800" w:rsidP="00BF725D">
      <w:r>
        <w:t>628550/WE3</w:t>
      </w:r>
    </w:p>
    <w:p w:rsidR="00BF725D" w:rsidRDefault="00BF725D" w:rsidP="00BF725D"/>
    <w:p w:rsidR="00BF725D" w:rsidRPr="00E70BD6" w:rsidRDefault="00BF725D" w:rsidP="00BF725D">
      <w:pPr>
        <w:rPr>
          <w:b/>
        </w:rPr>
      </w:pPr>
      <w:r w:rsidRPr="00E70BD6">
        <w:rPr>
          <w:b/>
        </w:rPr>
        <w:t>Výrobce</w:t>
      </w:r>
    </w:p>
    <w:p w:rsidR="00BF725D" w:rsidRDefault="00EE0800" w:rsidP="00BF725D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EE0800" w:rsidRDefault="00EE0800" w:rsidP="00BF725D">
      <w:proofErr w:type="spellStart"/>
      <w:r>
        <w:t>Bendererstrasse</w:t>
      </w:r>
      <w:proofErr w:type="spellEnd"/>
      <w:r>
        <w:t xml:space="preserve"> 2</w:t>
      </w:r>
    </w:p>
    <w:p w:rsidR="00BF725D" w:rsidRDefault="00BF725D" w:rsidP="00BF725D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BF725D" w:rsidRPr="00BF725D" w:rsidRDefault="00BF725D" w:rsidP="00BF725D">
      <w:pPr>
        <w:rPr>
          <w:b/>
        </w:rPr>
      </w:pPr>
    </w:p>
    <w:p w:rsidR="00355AC8" w:rsidRDefault="00355AC8" w:rsidP="00355AC8"/>
    <w:p w:rsidR="00355AC8" w:rsidRPr="00B6095B" w:rsidRDefault="00355AC8" w:rsidP="00355AC8">
      <w:pPr>
        <w:rPr>
          <w:b/>
        </w:rPr>
      </w:pPr>
      <w:r w:rsidRPr="00B6095B">
        <w:rPr>
          <w:b/>
          <w:highlight w:val="lightGray"/>
        </w:rPr>
        <w:t>Česky</w:t>
      </w:r>
    </w:p>
    <w:p w:rsidR="00355AC8" w:rsidRPr="00315661" w:rsidRDefault="00355AC8" w:rsidP="00355AC8">
      <w:pPr>
        <w:rPr>
          <w:b/>
          <w:sz w:val="28"/>
          <w:szCs w:val="28"/>
        </w:rPr>
      </w:pPr>
      <w:r w:rsidRPr="00315661">
        <w:rPr>
          <w:b/>
          <w:sz w:val="28"/>
          <w:szCs w:val="28"/>
        </w:rPr>
        <w:t>Návod k použití</w:t>
      </w:r>
    </w:p>
    <w:p w:rsidR="00355AC8" w:rsidRPr="00C45475" w:rsidRDefault="00355AC8" w:rsidP="00355AC8">
      <w:pPr>
        <w:rPr>
          <w:b/>
        </w:rPr>
      </w:pPr>
      <w:r w:rsidRPr="00C45475">
        <w:rPr>
          <w:b/>
        </w:rPr>
        <w:t>Popis</w:t>
      </w:r>
    </w:p>
    <w:p w:rsidR="00752248" w:rsidRDefault="00355AC8" w:rsidP="00355AC8">
      <w:proofErr w:type="spellStart"/>
      <w:r>
        <w:t>Telio</w:t>
      </w:r>
      <w:proofErr w:type="spellEnd"/>
      <w:r>
        <w:t xml:space="preserve">® CS </w:t>
      </w:r>
      <w:r w:rsidR="00A22F64">
        <w:t>Link</w:t>
      </w:r>
      <w:r>
        <w:t xml:space="preserve"> je </w:t>
      </w:r>
      <w:r w:rsidR="00A22F64">
        <w:t>duálně</w:t>
      </w:r>
      <w:r>
        <w:t xml:space="preserve"> </w:t>
      </w:r>
      <w:r w:rsidR="00A22F64">
        <w:t xml:space="preserve">(světlem a samovolně) </w:t>
      </w:r>
      <w:r>
        <w:t xml:space="preserve">tuhnoucí </w:t>
      </w:r>
      <w:r w:rsidR="00A22F64">
        <w:t xml:space="preserve">provizorní </w:t>
      </w:r>
      <w:r>
        <w:t xml:space="preserve">kompozitní </w:t>
      </w:r>
      <w:r w:rsidR="00A22F64">
        <w:t>cement</w:t>
      </w:r>
      <w:r>
        <w:t xml:space="preserve"> </w:t>
      </w:r>
      <w:r w:rsidR="00752248">
        <w:t>určený pro použití při estetickém provizorním cementování</w:t>
      </w:r>
      <w:r>
        <w:t xml:space="preserve"> provizorních korunek, můstků, </w:t>
      </w:r>
      <w:proofErr w:type="spellStart"/>
      <w:r>
        <w:t>inlejí</w:t>
      </w:r>
      <w:proofErr w:type="spellEnd"/>
      <w:r>
        <w:t xml:space="preserve">, </w:t>
      </w:r>
      <w:proofErr w:type="spellStart"/>
      <w:r>
        <w:t>onlejí</w:t>
      </w:r>
      <w:proofErr w:type="spellEnd"/>
      <w:r w:rsidR="00752248">
        <w:t xml:space="preserve"> a</w:t>
      </w:r>
      <w:r>
        <w:t xml:space="preserve"> fazet</w:t>
      </w:r>
      <w:r w:rsidR="00752248">
        <w:t>.</w:t>
      </w:r>
      <w:r w:rsidR="00AE134A">
        <w:t xml:space="preserve"> </w:t>
      </w:r>
      <w:proofErr w:type="spellStart"/>
      <w:r w:rsidR="00AE134A">
        <w:t>Telio</w:t>
      </w:r>
      <w:proofErr w:type="spellEnd"/>
      <w:r w:rsidR="00AE134A">
        <w:t xml:space="preserve">® CS Link je kompatibilní s provizorními náhradami vyrobenými z materiálů na korunky a můstky (např. </w:t>
      </w:r>
      <w:proofErr w:type="spellStart"/>
      <w:r w:rsidR="00AE134A">
        <w:t>Telio</w:t>
      </w:r>
      <w:proofErr w:type="spellEnd"/>
      <w:r w:rsidR="00AE134A">
        <w:t xml:space="preserve">® CS C&amp;B) i s náhradami vyrobenými </w:t>
      </w:r>
      <w:r w:rsidR="006F1563">
        <w:t xml:space="preserve">z </w:t>
      </w:r>
      <w:proofErr w:type="spellStart"/>
      <w:r w:rsidR="006F1563">
        <w:t>Telio</w:t>
      </w:r>
      <w:proofErr w:type="spellEnd"/>
      <w:r w:rsidR="006F1563">
        <w:t xml:space="preserve"> CAD a/nebo </w:t>
      </w:r>
      <w:proofErr w:type="spellStart"/>
      <w:r w:rsidR="006F1563">
        <w:t>Telio</w:t>
      </w:r>
      <w:proofErr w:type="spellEnd"/>
      <w:r w:rsidR="006F1563">
        <w:t xml:space="preserve"> </w:t>
      </w:r>
      <w:proofErr w:type="spellStart"/>
      <w:r w:rsidR="006F1563">
        <w:t>Lab</w:t>
      </w:r>
      <w:proofErr w:type="spellEnd"/>
      <w:r w:rsidR="006F1563">
        <w:t>.</w:t>
      </w:r>
    </w:p>
    <w:p w:rsidR="00355AC8" w:rsidRDefault="00355AC8" w:rsidP="00355AC8"/>
    <w:p w:rsidR="00355AC8" w:rsidRPr="009B21DC" w:rsidRDefault="00355AC8" w:rsidP="00355AC8">
      <w:pPr>
        <w:rPr>
          <w:b/>
        </w:rPr>
      </w:pPr>
      <w:r w:rsidRPr="009B21DC">
        <w:rPr>
          <w:b/>
        </w:rPr>
        <w:t>Odstíny</w:t>
      </w:r>
    </w:p>
    <w:p w:rsidR="00355AC8" w:rsidRDefault="006F1563" w:rsidP="00355AC8">
      <w:r>
        <w:t>Transparentní, žlutý (A3)</w:t>
      </w:r>
    </w:p>
    <w:p w:rsidR="00355AC8" w:rsidRDefault="00355AC8" w:rsidP="00355AC8"/>
    <w:p w:rsidR="00355AC8" w:rsidRPr="00A36627" w:rsidRDefault="00355AC8" w:rsidP="00355AC8">
      <w:pPr>
        <w:rPr>
          <w:b/>
        </w:rPr>
      </w:pPr>
      <w:r w:rsidRPr="00A36627">
        <w:rPr>
          <w:b/>
        </w:rPr>
        <w:t>Složení</w:t>
      </w:r>
    </w:p>
    <w:p w:rsidR="00355AC8" w:rsidRDefault="006F1563" w:rsidP="00355AC8">
      <w:proofErr w:type="spellStart"/>
      <w:r>
        <w:t>Telio</w:t>
      </w:r>
      <w:proofErr w:type="spellEnd"/>
      <w:r>
        <w:t>® CS Link se skládá</w:t>
      </w:r>
      <w:r w:rsidR="00355AC8">
        <w:t xml:space="preserve"> z </w:t>
      </w:r>
      <w:proofErr w:type="spellStart"/>
      <w:r>
        <w:t>bis</w:t>
      </w:r>
      <w:r w:rsidR="00355AC8">
        <w:t>metakrylátů</w:t>
      </w:r>
      <w:proofErr w:type="spellEnd"/>
      <w:r w:rsidR="00355AC8">
        <w:t xml:space="preserve"> (</w:t>
      </w:r>
      <w:r w:rsidR="00B44419">
        <w:t>56</w:t>
      </w:r>
      <w:r w:rsidR="00355AC8">
        <w:t xml:space="preserve"> % hmotnosti) a </w:t>
      </w:r>
      <w:r w:rsidR="00B44419">
        <w:t>plniv (43</w:t>
      </w:r>
      <w:r w:rsidR="00355AC8">
        <w:t xml:space="preserve"> % hmotnosti). Dalšími složkami jsou iniciátory, stabilizátory a barviva.</w:t>
      </w:r>
    </w:p>
    <w:p w:rsidR="00355AC8" w:rsidRDefault="00355AC8" w:rsidP="00355AC8"/>
    <w:p w:rsidR="00355AC8" w:rsidRPr="007567E4" w:rsidRDefault="00355AC8" w:rsidP="00355AC8">
      <w:pPr>
        <w:rPr>
          <w:b/>
        </w:rPr>
      </w:pPr>
      <w:r w:rsidRPr="007567E4">
        <w:rPr>
          <w:b/>
        </w:rPr>
        <w:t>Indikace</w:t>
      </w:r>
    </w:p>
    <w:p w:rsidR="00355AC8" w:rsidRDefault="00B44419" w:rsidP="00B44419">
      <w:pPr>
        <w:pStyle w:val="Odstavecseseznamem"/>
        <w:numPr>
          <w:ilvl w:val="0"/>
          <w:numId w:val="1"/>
        </w:numPr>
      </w:pPr>
      <w:r>
        <w:t>Provizorní cementování provizorních náhrad.</w:t>
      </w:r>
    </w:p>
    <w:p w:rsidR="00B44419" w:rsidRPr="00845530" w:rsidRDefault="00B44419" w:rsidP="00B44419">
      <w:pPr>
        <w:pStyle w:val="Odstavecseseznamem"/>
        <w:numPr>
          <w:ilvl w:val="0"/>
          <w:numId w:val="1"/>
        </w:numPr>
      </w:pPr>
      <w:r>
        <w:t>Produkt byl navržen k tomu, aby zůstával v ústech maximálně po dobu 6 týdnů.</w:t>
      </w:r>
    </w:p>
    <w:p w:rsidR="00355AC8" w:rsidRPr="00845530" w:rsidRDefault="00355AC8" w:rsidP="00355AC8"/>
    <w:p w:rsidR="00355AC8" w:rsidRPr="007567E4" w:rsidRDefault="00355AC8" w:rsidP="00355AC8">
      <w:pPr>
        <w:rPr>
          <w:b/>
        </w:rPr>
      </w:pPr>
      <w:r w:rsidRPr="007567E4">
        <w:rPr>
          <w:b/>
        </w:rPr>
        <w:t>Kontraindikace</w:t>
      </w:r>
    </w:p>
    <w:p w:rsidR="00355AC8" w:rsidRDefault="00AC2190" w:rsidP="00355AC8">
      <w:r>
        <w:t>Produkt by se neměl používat</w:t>
      </w:r>
      <w:r w:rsidR="00355AC8">
        <w:t xml:space="preserve"> u pacientů se známou alergií vůči některé </w:t>
      </w:r>
      <w:r>
        <w:t>z jeho</w:t>
      </w:r>
      <w:r w:rsidR="00355AC8">
        <w:t xml:space="preserve"> složek.</w:t>
      </w:r>
    </w:p>
    <w:p w:rsidR="00355AC8" w:rsidRDefault="00355AC8" w:rsidP="00355AC8"/>
    <w:p w:rsidR="00355AC8" w:rsidRPr="007567E4" w:rsidRDefault="00355AC8" w:rsidP="00355AC8">
      <w:pPr>
        <w:rPr>
          <w:b/>
        </w:rPr>
      </w:pPr>
      <w:r w:rsidRPr="007567E4">
        <w:rPr>
          <w:b/>
        </w:rPr>
        <w:t>Vedlejší účinky</w:t>
      </w:r>
    </w:p>
    <w:p w:rsidR="00355AC8" w:rsidRDefault="00355AC8" w:rsidP="00355AC8">
      <w:r>
        <w:t xml:space="preserve">Ve vzácných případech mohou vést složky </w:t>
      </w:r>
      <w:proofErr w:type="spellStart"/>
      <w:r w:rsidR="00AC2190">
        <w:t>Telio</w:t>
      </w:r>
      <w:proofErr w:type="spellEnd"/>
      <w:r w:rsidR="00AC2190">
        <w:t xml:space="preserve">® CS Link u citlivých jedinců </w:t>
      </w:r>
      <w:r>
        <w:t>k senzibilizaci. V těchto případech by se materiál neměl dále používat.</w:t>
      </w:r>
    </w:p>
    <w:p w:rsidR="00D73D7E" w:rsidRDefault="00D73D7E" w:rsidP="00355AC8"/>
    <w:p w:rsidR="00D73D7E" w:rsidRPr="00D73D7E" w:rsidRDefault="00D73D7E" w:rsidP="00355AC8">
      <w:pPr>
        <w:rPr>
          <w:b/>
        </w:rPr>
      </w:pPr>
      <w:r w:rsidRPr="00D73D7E">
        <w:rPr>
          <w:b/>
        </w:rPr>
        <w:t>Interakce</w:t>
      </w:r>
    </w:p>
    <w:p w:rsidR="00D73D7E" w:rsidRDefault="00E64006" w:rsidP="00355AC8">
      <w:r>
        <w:t xml:space="preserve">Složení bez eugenolu dělá z </w:t>
      </w:r>
      <w:proofErr w:type="spellStart"/>
      <w:r>
        <w:t>Telio</w:t>
      </w:r>
      <w:proofErr w:type="spellEnd"/>
      <w:r>
        <w:t>® CS Link ideální provizorní cement dokonce tehdy, jsou-li následně použity techniky adhezivního upevňování. V těchto případech jsou kontraindikovány cementy obsahující eugenol, protože mohou narušovat polymeraci upevňovacího kompozita použitého k </w:t>
      </w:r>
      <w:r w:rsidR="004712AA">
        <w:t>trvalému</w:t>
      </w:r>
      <w:r>
        <w:t xml:space="preserve"> cementování </w:t>
      </w:r>
      <w:r w:rsidR="004712AA">
        <w:t xml:space="preserve">definitivní náhrady. Aby se zabránilo trvalému přilnutí </w:t>
      </w:r>
      <w:proofErr w:type="spellStart"/>
      <w:r w:rsidR="004712AA">
        <w:t>Telio</w:t>
      </w:r>
      <w:proofErr w:type="spellEnd"/>
      <w:r w:rsidR="004712AA">
        <w:t xml:space="preserve">® CS Link </w:t>
      </w:r>
      <w:r w:rsidR="004712AA">
        <w:lastRenderedPageBreak/>
        <w:t xml:space="preserve">k dostavbovému materiálu na bázi kompozita, měly by se čerstvě zhotovené a preparované kompozitní dostavby potřít tenkou vrstvou izolačního prostředku. Za tímto účelem je možné použít </w:t>
      </w:r>
      <w:r w:rsidR="00113E28">
        <w:t xml:space="preserve">ve vodě rozpustný glycerinový gel (např. </w:t>
      </w:r>
      <w:proofErr w:type="spellStart"/>
      <w:r w:rsidR="00113E28">
        <w:t>Liquid</w:t>
      </w:r>
      <w:proofErr w:type="spellEnd"/>
      <w:r w:rsidR="00113E28">
        <w:t xml:space="preserve"> </w:t>
      </w:r>
      <w:proofErr w:type="spellStart"/>
      <w:r w:rsidR="00113E28">
        <w:t>Strip</w:t>
      </w:r>
      <w:proofErr w:type="spellEnd"/>
      <w:r w:rsidR="00113E28">
        <w:t>). Jsou-li po preparaci použity dentinová adheziva nebo ochranné laky, je potřebná následná izolace petrolejovém želé nebo glycerinovým gelem.</w:t>
      </w:r>
    </w:p>
    <w:p w:rsidR="00355AC8" w:rsidRDefault="00355AC8" w:rsidP="00355AC8"/>
    <w:p w:rsidR="00355AC8" w:rsidRPr="007567E4" w:rsidRDefault="00355AC8" w:rsidP="00355AC8">
      <w:pPr>
        <w:rPr>
          <w:b/>
        </w:rPr>
      </w:pPr>
      <w:r w:rsidRPr="007567E4">
        <w:rPr>
          <w:b/>
        </w:rPr>
        <w:t>Použití</w:t>
      </w:r>
    </w:p>
    <w:p w:rsidR="00090DC4" w:rsidRDefault="00090DC4" w:rsidP="00355AC8">
      <w:r>
        <w:t xml:space="preserve">Z důvodu snížení hypersenzitivity dentinu a citlivosti po ošetření by se měl před provizorním cementováním nanést </w:t>
      </w:r>
      <w:proofErr w:type="spellStart"/>
      <w:r w:rsidR="005B76A4">
        <w:t>Telio</w:t>
      </w:r>
      <w:proofErr w:type="spellEnd"/>
      <w:r w:rsidR="005B76A4">
        <w:t xml:space="preserve"> CS </w:t>
      </w:r>
      <w:proofErr w:type="spellStart"/>
      <w:r w:rsidR="005B76A4">
        <w:t>Desensitizer</w:t>
      </w:r>
      <w:proofErr w:type="spellEnd"/>
      <w:r w:rsidR="005B76A4">
        <w:t xml:space="preserve"> podle jeho návodu k použití.</w:t>
      </w:r>
    </w:p>
    <w:p w:rsidR="005B76A4" w:rsidRDefault="005B76A4" w:rsidP="00355AC8"/>
    <w:p w:rsidR="005B76A4" w:rsidRPr="008A46C6" w:rsidRDefault="005B76A4" w:rsidP="00355AC8">
      <w:pPr>
        <w:rPr>
          <w:b/>
        </w:rPr>
      </w:pPr>
      <w:r w:rsidRPr="008A46C6">
        <w:rPr>
          <w:b/>
        </w:rPr>
        <w:t xml:space="preserve">Použití </w:t>
      </w:r>
      <w:proofErr w:type="spellStart"/>
      <w:r w:rsidRPr="008A46C6">
        <w:rPr>
          <w:b/>
        </w:rPr>
        <w:t>Telio</w:t>
      </w:r>
      <w:proofErr w:type="spellEnd"/>
      <w:r w:rsidRPr="008A46C6">
        <w:rPr>
          <w:b/>
        </w:rPr>
        <w:t xml:space="preserve"> CS </w:t>
      </w:r>
      <w:proofErr w:type="spellStart"/>
      <w:r w:rsidRPr="008A46C6">
        <w:rPr>
          <w:b/>
        </w:rPr>
        <w:t>Desensitizer</w:t>
      </w:r>
      <w:proofErr w:type="spellEnd"/>
      <w:r w:rsidRPr="008A46C6">
        <w:rPr>
          <w:b/>
        </w:rPr>
        <w:t>:</w:t>
      </w:r>
    </w:p>
    <w:p w:rsidR="005B76A4" w:rsidRDefault="005B76A4" w:rsidP="005B76A4">
      <w:pPr>
        <w:pStyle w:val="Odstavecseseznamem"/>
        <w:numPr>
          <w:ilvl w:val="0"/>
          <w:numId w:val="4"/>
        </w:numPr>
      </w:pPr>
      <w:r>
        <w:t>Povrchy dentinu by měly být suché a čisté.</w:t>
      </w:r>
    </w:p>
    <w:p w:rsidR="005B76A4" w:rsidRDefault="00371DFE" w:rsidP="005B76A4">
      <w:pPr>
        <w:pStyle w:val="Odstavecseseznamem"/>
        <w:numPr>
          <w:ilvl w:val="0"/>
          <w:numId w:val="4"/>
        </w:numPr>
      </w:pPr>
      <w:r>
        <w:t xml:space="preserve">Naneste </w:t>
      </w:r>
      <w:proofErr w:type="spellStart"/>
      <w:r>
        <w:t>Telio</w:t>
      </w:r>
      <w:proofErr w:type="spellEnd"/>
      <w:r>
        <w:t xml:space="preserve"> CS </w:t>
      </w:r>
      <w:proofErr w:type="spellStart"/>
      <w:r>
        <w:t>Desensitizer</w:t>
      </w:r>
      <w:proofErr w:type="spellEnd"/>
      <w:r>
        <w:t xml:space="preserve"> na dentin a vtírejte do dentinu zhruba 10 sekund pomocí vhodného nástroje (štěteček, aplikační štěteček).</w:t>
      </w:r>
    </w:p>
    <w:p w:rsidR="00371DFE" w:rsidRDefault="00371DFE" w:rsidP="005B76A4">
      <w:pPr>
        <w:pStyle w:val="Odstavecseseznamem"/>
        <w:numPr>
          <w:ilvl w:val="0"/>
          <w:numId w:val="4"/>
        </w:numPr>
      </w:pPr>
      <w:r>
        <w:t>Pečlivě rozprostřete přebytky proudem suchého vzduchu ze vzduchové pistole.</w:t>
      </w:r>
    </w:p>
    <w:p w:rsidR="00371DFE" w:rsidRPr="00090DC4" w:rsidRDefault="00371DFE" w:rsidP="00371DFE"/>
    <w:p w:rsidR="00355AC8" w:rsidRDefault="008A46C6" w:rsidP="00355AC8">
      <w:pPr>
        <w:rPr>
          <w:b/>
        </w:rPr>
      </w:pPr>
      <w:r>
        <w:rPr>
          <w:b/>
        </w:rPr>
        <w:t xml:space="preserve">Použití </w:t>
      </w:r>
      <w:proofErr w:type="spellStart"/>
      <w:r>
        <w:rPr>
          <w:b/>
        </w:rPr>
        <w:t>Telio</w:t>
      </w:r>
      <w:proofErr w:type="spellEnd"/>
      <w:r>
        <w:rPr>
          <w:b/>
        </w:rPr>
        <w:t xml:space="preserve"> CS Link:</w:t>
      </w:r>
    </w:p>
    <w:p w:rsidR="008A46C6" w:rsidRDefault="008A46C6" w:rsidP="008A46C6">
      <w:pPr>
        <w:pStyle w:val="Odstavecseseznamem"/>
        <w:numPr>
          <w:ilvl w:val="0"/>
          <w:numId w:val="5"/>
        </w:numPr>
      </w:pPr>
      <w:r>
        <w:t>Odstraňte víčko z</w:t>
      </w:r>
      <w:r w:rsidR="00BD5ACE">
        <w:t xml:space="preserve"> dvoukomorové stříkačky otočením o ¼ </w:t>
      </w:r>
      <w:r w:rsidR="00C518A0">
        <w:t xml:space="preserve">otáčky </w:t>
      </w:r>
      <w:r w:rsidR="00BD5ACE">
        <w:t>proti směru hodinových ručiček (</w:t>
      </w:r>
      <w:r w:rsidR="00BD5ACE" w:rsidRPr="00BD5ACE">
        <w:rPr>
          <w:b/>
        </w:rPr>
        <w:t>víčko zlikvidujte, nepoužívejte jej znovu!</w:t>
      </w:r>
      <w:r w:rsidR="00BD5ACE">
        <w:t xml:space="preserve">) a nahraďte jej míchacím hrotem. </w:t>
      </w:r>
      <w:r w:rsidR="00F5634C">
        <w:t xml:space="preserve">Pokud již byla stříkačka dříve použita, nahraďte použitý míchací hrot novým až těsně před dávkováním </w:t>
      </w:r>
      <w:proofErr w:type="spellStart"/>
      <w:r w:rsidR="00F5634C">
        <w:t>Telio</w:t>
      </w:r>
      <w:proofErr w:type="spellEnd"/>
      <w:r w:rsidR="00F5634C">
        <w:t>® CS Link.</w:t>
      </w:r>
    </w:p>
    <w:p w:rsidR="00F5634C" w:rsidRDefault="00F5634C" w:rsidP="008A46C6">
      <w:pPr>
        <w:pStyle w:val="Odstavecseseznamem"/>
        <w:numPr>
          <w:ilvl w:val="0"/>
          <w:numId w:val="5"/>
        </w:numPr>
      </w:pPr>
      <w:r>
        <w:t xml:space="preserve">Při nasazování míchacího hrotu na stříkačku se ujistěte, že jsou vodicí drážky na stříkačce v rovině s drážkami na míchacím hrotu. Hrot </w:t>
      </w:r>
      <w:r w:rsidR="00271520">
        <w:t xml:space="preserve">zcela vtlačte, až bude drážka na míchacím hrotu v rovině s drážkou na stříkačce. Míchací hrot zajistěte tak, že jej uchopíte za barevnou základnu a </w:t>
      </w:r>
      <w:r w:rsidR="00C518A0">
        <w:t xml:space="preserve">otočíte o ¼ otáčky ve směru hodinových ručiček. Stříkačka obsahuje předem nadávkované množství báze a katalyzátoru </w:t>
      </w:r>
      <w:proofErr w:type="spellStart"/>
      <w:r w:rsidR="00C518A0">
        <w:t>Telio</w:t>
      </w:r>
      <w:proofErr w:type="spellEnd"/>
      <w:r w:rsidR="00C518A0">
        <w:t xml:space="preserve">® CS Link, které se automaticky </w:t>
      </w:r>
      <w:r w:rsidR="00DE05AD">
        <w:t>smíchá a dávkuje při vytlačování obou složek. Materiál je proto možné nanášet přímo na provizorní náhradu.</w:t>
      </w:r>
    </w:p>
    <w:p w:rsidR="00DE05AD" w:rsidRDefault="00DE05AD" w:rsidP="008A46C6">
      <w:pPr>
        <w:pStyle w:val="Odstavecseseznamem"/>
        <w:numPr>
          <w:ilvl w:val="0"/>
          <w:numId w:val="5"/>
        </w:numPr>
      </w:pPr>
      <w:r>
        <w:t xml:space="preserve">Rozprostřete vrstvu </w:t>
      </w:r>
      <w:proofErr w:type="spellStart"/>
      <w:r>
        <w:t>Telio</w:t>
      </w:r>
      <w:proofErr w:type="spellEnd"/>
      <w:r>
        <w:t xml:space="preserve">® CS Link po suchých vnitřních plochách provizorní náhrady a/nebo </w:t>
      </w:r>
      <w:r w:rsidR="00BC0508">
        <w:t xml:space="preserve">po preparovaných, očištěných a osušených povrchách zubu. Doba zpracování je zhruba 2,5 až 3 minuty při pokojové teplotě o 23°C. </w:t>
      </w:r>
      <w:r w:rsidR="00A85D11">
        <w:t>Nasazování provizorních náhrad z </w:t>
      </w:r>
      <w:proofErr w:type="spellStart"/>
      <w:r w:rsidR="00A85D11">
        <w:t>Telio</w:t>
      </w:r>
      <w:proofErr w:type="spellEnd"/>
      <w:r w:rsidR="00A85D11">
        <w:t xml:space="preserve"> CAD: Obruste vnitřní povrchy náhrady abrazivem (Al</w:t>
      </w:r>
      <w:r w:rsidR="00A85D11" w:rsidRPr="00A85D11">
        <w:rPr>
          <w:vertAlign w:val="subscript"/>
        </w:rPr>
        <w:t>2</w:t>
      </w:r>
      <w:r w:rsidR="00A85D11">
        <w:t>O</w:t>
      </w:r>
      <w:r w:rsidR="00A85D11" w:rsidRPr="00A85D11">
        <w:rPr>
          <w:vertAlign w:val="subscript"/>
        </w:rPr>
        <w:t>3</w:t>
      </w:r>
      <w:r w:rsidR="00A85D11">
        <w:t>, hrubost 100 µ při 1 – 2 bar) nebo hrubým diamantovým brouskem.</w:t>
      </w:r>
    </w:p>
    <w:p w:rsidR="00A85D11" w:rsidRDefault="00C068BA" w:rsidP="008A46C6">
      <w:pPr>
        <w:pStyle w:val="Odstavecseseznamem"/>
        <w:numPr>
          <w:ilvl w:val="0"/>
          <w:numId w:val="5"/>
        </w:numPr>
      </w:pPr>
      <w:r>
        <w:t>Nasazení provizorní náhrady a odstranění přebytečného cementu</w:t>
      </w:r>
    </w:p>
    <w:p w:rsidR="00C068BA" w:rsidRDefault="00C068BA" w:rsidP="00C068BA">
      <w:pPr>
        <w:pStyle w:val="Odstavecseseznamem"/>
      </w:pPr>
      <w:r>
        <w:t>Nasaďte provizorní náhradu za pevného, ale lehkého tlaku. Přebytečný cement je možné odstranit různými metodami.</w:t>
      </w:r>
    </w:p>
    <w:p w:rsidR="00C068BA" w:rsidRDefault="007A654A" w:rsidP="005C19D0">
      <w:pPr>
        <w:ind w:firstLine="708"/>
      </w:pPr>
      <w:r>
        <w:t>4a) Odstranění přebytků</w:t>
      </w:r>
      <w:r w:rsidR="00C068BA">
        <w:t xml:space="preserve"> s dodatečnou </w:t>
      </w:r>
      <w:r w:rsidR="005C19D0">
        <w:t>světelnou aktivací (</w:t>
      </w:r>
      <w:r w:rsidR="00471C5F">
        <w:t>čtvrtinová</w:t>
      </w:r>
      <w:r w:rsidR="005C19D0">
        <w:t xml:space="preserve"> technika)</w:t>
      </w:r>
    </w:p>
    <w:p w:rsidR="005C19D0" w:rsidRDefault="005C19D0" w:rsidP="005C19D0">
      <w:pPr>
        <w:ind w:firstLine="708"/>
      </w:pPr>
      <w:r>
        <w:t xml:space="preserve">Vytvrďte </w:t>
      </w:r>
      <w:r w:rsidR="00471C5F">
        <w:t xml:space="preserve">přebytečný materiál světlem pomocí polymerační lampy (cca 650 </w:t>
      </w:r>
      <w:proofErr w:type="spellStart"/>
      <w:r w:rsidR="00471C5F">
        <w:t>mW</w:t>
      </w:r>
      <w:proofErr w:type="spellEnd"/>
      <w:r w:rsidR="00471C5F">
        <w:t>/cm</w:t>
      </w:r>
      <w:r w:rsidR="00471C5F" w:rsidRPr="00205E40">
        <w:rPr>
          <w:vertAlign w:val="superscript"/>
        </w:rPr>
        <w:t>2</w:t>
      </w:r>
      <w:r w:rsidR="00471C5F">
        <w:t xml:space="preserve">, např. </w:t>
      </w:r>
      <w:proofErr w:type="spellStart"/>
      <w:r w:rsidR="00471C5F">
        <w:t>Bleuphase</w:t>
      </w:r>
      <w:proofErr w:type="spellEnd"/>
      <w:r w:rsidR="00471C5F">
        <w:t>, režim LOP) po dobu 2 – 4 sekund na každou čtvrtinu povrchu (</w:t>
      </w:r>
      <w:proofErr w:type="spellStart"/>
      <w:r w:rsidR="00D25860">
        <w:t>mezio</w:t>
      </w:r>
      <w:proofErr w:type="spellEnd"/>
      <w:r w:rsidR="00D25860">
        <w:t xml:space="preserve">-orální, </w:t>
      </w:r>
      <w:proofErr w:type="spellStart"/>
      <w:r w:rsidR="00D25860">
        <w:t>disto</w:t>
      </w:r>
      <w:proofErr w:type="spellEnd"/>
      <w:r w:rsidR="00D25860">
        <w:t xml:space="preserve">-orální, </w:t>
      </w:r>
      <w:proofErr w:type="spellStart"/>
      <w:r w:rsidR="00D25860">
        <w:t>mezio</w:t>
      </w:r>
      <w:proofErr w:type="spellEnd"/>
      <w:r w:rsidR="00D25860">
        <w:t xml:space="preserve">-bukální, </w:t>
      </w:r>
      <w:proofErr w:type="spellStart"/>
      <w:r w:rsidR="00D25860">
        <w:t>disto</w:t>
      </w:r>
      <w:proofErr w:type="spellEnd"/>
      <w:r w:rsidR="00D25860">
        <w:t xml:space="preserve">-bukální) při vzdálenosti zhruba 0 – 10 mm. Poté je možné přebytečný materiál snadno odstranit </w:t>
      </w:r>
      <w:proofErr w:type="spellStart"/>
      <w:r w:rsidR="00D25860">
        <w:t>scalerem</w:t>
      </w:r>
      <w:proofErr w:type="spellEnd"/>
      <w:r w:rsidR="00D25860">
        <w:t xml:space="preserve">, protože má viskózně plastickou konzistenci. </w:t>
      </w:r>
      <w:r w:rsidR="00D33FFE">
        <w:t xml:space="preserve">Následně vytvrďte světlem znovu všechny okraje po dobu 10 sekund (světelná intenzita &gt; 1000 </w:t>
      </w:r>
      <w:proofErr w:type="spellStart"/>
      <w:r w:rsidR="00D33FFE">
        <w:t>mW</w:t>
      </w:r>
      <w:proofErr w:type="spellEnd"/>
      <w:r w:rsidR="00D33FFE">
        <w:t>/cm</w:t>
      </w:r>
      <w:r w:rsidR="00D33FFE" w:rsidRPr="00205E40">
        <w:rPr>
          <w:vertAlign w:val="superscript"/>
        </w:rPr>
        <w:t>2</w:t>
      </w:r>
      <w:r w:rsidR="00D33FFE">
        <w:t xml:space="preserve">, např. </w:t>
      </w:r>
      <w:proofErr w:type="spellStart"/>
      <w:r w:rsidR="00D33FFE">
        <w:t>Bluephase</w:t>
      </w:r>
      <w:proofErr w:type="spellEnd"/>
      <w:r w:rsidR="00D33FFE">
        <w:t>, režim HIP).</w:t>
      </w:r>
    </w:p>
    <w:p w:rsidR="00205E40" w:rsidRDefault="00205E40" w:rsidP="00205E40">
      <w:pPr>
        <w:ind w:firstLine="708"/>
      </w:pPr>
      <w:r>
        <w:t xml:space="preserve">4b) </w:t>
      </w:r>
      <w:r w:rsidR="00F30675">
        <w:t>Odstranění přebytků v nepolymerovaném stavu</w:t>
      </w:r>
    </w:p>
    <w:p w:rsidR="00F30675" w:rsidRDefault="00F30675" w:rsidP="00205E40">
      <w:pPr>
        <w:ind w:firstLine="708"/>
      </w:pPr>
      <w:r>
        <w:t xml:space="preserve">Nevytvrzené přebytky materiálu odstraňte ihned po nasazení pomocí </w:t>
      </w:r>
      <w:proofErr w:type="spellStart"/>
      <w:r>
        <w:t>mikroštětečku</w:t>
      </w:r>
      <w:proofErr w:type="spellEnd"/>
      <w:r>
        <w:t xml:space="preserve"> / štětečku ú pěnové </w:t>
      </w:r>
      <w:proofErr w:type="spellStart"/>
      <w:r>
        <w:t>peletky</w:t>
      </w:r>
      <w:proofErr w:type="spellEnd"/>
      <w:r>
        <w:t xml:space="preserve"> / zubní nitě nebo </w:t>
      </w:r>
      <w:proofErr w:type="spellStart"/>
      <w:r>
        <w:t>scaleru</w:t>
      </w:r>
      <w:proofErr w:type="spellEnd"/>
      <w:r>
        <w:t xml:space="preserve">. </w:t>
      </w:r>
      <w:r w:rsidR="007A654A">
        <w:t xml:space="preserve">Poté počkejte, až se dokončí proces </w:t>
      </w:r>
      <w:r w:rsidR="007A654A">
        <w:lastRenderedPageBreak/>
        <w:t xml:space="preserve">samovolného vytvrzení (zhruba 3 minuty) nebo proces polymerace urychlete polymerační lampou sekund (světelná intenzita &gt; 1000 </w:t>
      </w:r>
      <w:proofErr w:type="spellStart"/>
      <w:r w:rsidR="007A654A">
        <w:t>mW</w:t>
      </w:r>
      <w:proofErr w:type="spellEnd"/>
      <w:r w:rsidR="007A654A">
        <w:t>/cm</w:t>
      </w:r>
      <w:r w:rsidR="007A654A" w:rsidRPr="00205E40">
        <w:rPr>
          <w:vertAlign w:val="superscript"/>
        </w:rPr>
        <w:t>2</w:t>
      </w:r>
      <w:r w:rsidR="007A654A">
        <w:t xml:space="preserve">, např. </w:t>
      </w:r>
      <w:proofErr w:type="spellStart"/>
      <w:r w:rsidR="007A654A">
        <w:t>Bluephase</w:t>
      </w:r>
      <w:proofErr w:type="spellEnd"/>
      <w:r w:rsidR="007A654A">
        <w:t>, režim HIP) po dobu 10 sekund z každé strany.</w:t>
      </w:r>
    </w:p>
    <w:p w:rsidR="007A654A" w:rsidRDefault="007A654A" w:rsidP="00205E40">
      <w:pPr>
        <w:ind w:firstLine="708"/>
      </w:pPr>
      <w:r>
        <w:t>4c) Odstranění přebytků</w:t>
      </w:r>
      <w:r w:rsidR="0082542F">
        <w:t xml:space="preserve"> v polymerovaném stavu</w:t>
      </w:r>
    </w:p>
    <w:p w:rsidR="0082542F" w:rsidRDefault="0082542F" w:rsidP="00205E40">
      <w:pPr>
        <w:ind w:firstLine="708"/>
      </w:pPr>
      <w:r>
        <w:t xml:space="preserve">Zhruba 3 minuty po nasazení náhrady pečlivě odstraňte přebytek materiálu </w:t>
      </w:r>
      <w:proofErr w:type="spellStart"/>
      <w:r>
        <w:t>scalerem</w:t>
      </w:r>
      <w:proofErr w:type="spellEnd"/>
      <w:r>
        <w:t xml:space="preserve"> nebo jinými nástroji.</w:t>
      </w:r>
    </w:p>
    <w:p w:rsidR="0082542F" w:rsidRDefault="0082542F" w:rsidP="0082542F"/>
    <w:p w:rsidR="0082542F" w:rsidRPr="00832A48" w:rsidRDefault="0082542F" w:rsidP="0082542F">
      <w:pPr>
        <w:rPr>
          <w:b/>
        </w:rPr>
      </w:pPr>
      <w:r w:rsidRPr="00832A48">
        <w:rPr>
          <w:b/>
        </w:rPr>
        <w:t>Použitý míchací hrot ponechte na stříkačce.</w:t>
      </w:r>
    </w:p>
    <w:p w:rsidR="0082542F" w:rsidRPr="00832A48" w:rsidRDefault="0082542F" w:rsidP="0082542F">
      <w:pPr>
        <w:rPr>
          <w:b/>
        </w:rPr>
      </w:pPr>
      <w:r w:rsidRPr="00832A48">
        <w:rPr>
          <w:b/>
        </w:rPr>
        <w:t>Bude sloužit jako víčko do dalšího použití!</w:t>
      </w:r>
    </w:p>
    <w:p w:rsidR="0082542F" w:rsidRDefault="0082542F" w:rsidP="0082542F"/>
    <w:p w:rsidR="00355AC8" w:rsidRDefault="00355AC8" w:rsidP="00355AC8"/>
    <w:p w:rsidR="00355AC8" w:rsidRPr="00C5462D" w:rsidRDefault="00355AC8" w:rsidP="00355AC8">
      <w:pPr>
        <w:rPr>
          <w:b/>
        </w:rPr>
      </w:pPr>
      <w:r>
        <w:rPr>
          <w:b/>
        </w:rPr>
        <w:t>Speciální poznámky</w:t>
      </w:r>
    </w:p>
    <w:p w:rsidR="00832A48" w:rsidRDefault="00832A48" w:rsidP="00355AC8">
      <w:pPr>
        <w:pStyle w:val="Odstavecseseznamem"/>
        <w:numPr>
          <w:ilvl w:val="0"/>
          <w:numId w:val="1"/>
        </w:numPr>
      </w:pPr>
      <w:r>
        <w:t>Aby bylo zajištěno snadné očištění a úplné odstranění přebytků, doporučujeme podržet během procesu vytvrzování oddálené rty nebo tváře, aby se zabránilo rozprostření přebytků materiálu do tenké vrstvy.</w:t>
      </w:r>
    </w:p>
    <w:p w:rsidR="00832A48" w:rsidRDefault="00832A48" w:rsidP="00355AC8">
      <w:pPr>
        <w:pStyle w:val="Odstavecseseznamem"/>
        <w:numPr>
          <w:ilvl w:val="0"/>
          <w:numId w:val="1"/>
        </w:numPr>
      </w:pPr>
      <w:r>
        <w:t>Během procesu samovolného vytvrzování by pacient neměl na provizorní náhradu působit žádným tlakem.</w:t>
      </w:r>
    </w:p>
    <w:p w:rsidR="00832A48" w:rsidRDefault="00832A48" w:rsidP="00832A48"/>
    <w:p w:rsidR="00832A48" w:rsidRPr="009D0E1E" w:rsidRDefault="00832A48" w:rsidP="00832A48">
      <w:pPr>
        <w:rPr>
          <w:b/>
        </w:rPr>
      </w:pPr>
      <w:r w:rsidRPr="009D0E1E">
        <w:rPr>
          <w:b/>
        </w:rPr>
        <w:t>Doba zpracování</w:t>
      </w:r>
    </w:p>
    <w:p w:rsidR="00832A48" w:rsidRDefault="00832A48" w:rsidP="00832A48">
      <w:r>
        <w:t>Zhruba 2,5 až 3 minuty</w:t>
      </w:r>
      <w:r w:rsidR="00803FD1">
        <w:t xml:space="preserve"> při pokojové teplotě 23°C.</w:t>
      </w:r>
    </w:p>
    <w:p w:rsidR="00803FD1" w:rsidRDefault="00803FD1" w:rsidP="00832A48"/>
    <w:p w:rsidR="00803FD1" w:rsidRPr="009D0E1E" w:rsidRDefault="00803FD1" w:rsidP="00832A48">
      <w:pPr>
        <w:rPr>
          <w:b/>
        </w:rPr>
      </w:pPr>
      <w:r w:rsidRPr="009D0E1E">
        <w:rPr>
          <w:b/>
        </w:rPr>
        <w:t>Délka samovolného vytvrzení</w:t>
      </w:r>
    </w:p>
    <w:p w:rsidR="00803FD1" w:rsidRDefault="00803FD1" w:rsidP="00832A48">
      <w:r>
        <w:t>Čtyři minuty při teplotě 37°C.</w:t>
      </w:r>
    </w:p>
    <w:p w:rsidR="00803FD1" w:rsidRDefault="009D0E1E" w:rsidP="00832A48">
      <w:r>
        <w:t>Působení světla proces vytvrzování urychlí.</w:t>
      </w:r>
    </w:p>
    <w:p w:rsidR="00355AC8" w:rsidRDefault="00355AC8" w:rsidP="00355AC8"/>
    <w:p w:rsidR="009D0E1E" w:rsidRPr="009D0E1E" w:rsidRDefault="009D0E1E" w:rsidP="00355AC8">
      <w:pPr>
        <w:rPr>
          <w:b/>
        </w:rPr>
      </w:pPr>
      <w:r w:rsidRPr="009D0E1E">
        <w:rPr>
          <w:b/>
        </w:rPr>
        <w:t>Poznámka</w:t>
      </w:r>
    </w:p>
    <w:p w:rsidR="009D0E1E" w:rsidRDefault="009D0E1E" w:rsidP="009D0E1E">
      <w:pPr>
        <w:pStyle w:val="Odstavecseseznamem"/>
        <w:numPr>
          <w:ilvl w:val="0"/>
          <w:numId w:val="1"/>
        </w:numPr>
      </w:pPr>
      <w:r>
        <w:t>Vytlačení materiálu bez nasazeného míchacího hrotu</w:t>
      </w:r>
      <w:r w:rsidR="003D769F">
        <w:t xml:space="preserve"> může vést ke křížové kontaminaci složek </w:t>
      </w:r>
      <w:proofErr w:type="spellStart"/>
      <w:r w:rsidR="003D769F">
        <w:t>Telio</w:t>
      </w:r>
      <w:proofErr w:type="spellEnd"/>
      <w:r w:rsidR="003D769F">
        <w:t>® CS Link.</w:t>
      </w:r>
    </w:p>
    <w:p w:rsidR="003D769F" w:rsidRDefault="003D769F" w:rsidP="009D0E1E">
      <w:pPr>
        <w:pStyle w:val="Odstavecseseznamem"/>
        <w:numPr>
          <w:ilvl w:val="0"/>
          <w:numId w:val="1"/>
        </w:numPr>
      </w:pPr>
      <w:r>
        <w:t xml:space="preserve">Stejně jako jiná kompozita, podléhá </w:t>
      </w:r>
      <w:proofErr w:type="spellStart"/>
      <w:r>
        <w:t>Telio</w:t>
      </w:r>
      <w:proofErr w:type="spellEnd"/>
      <w:r>
        <w:t xml:space="preserve">® CS Link inhibici kyslíkem. Chování cementu po namíchání na míchací podložce mimo úst proto nelze brát jako srovnání pro chování </w:t>
      </w:r>
      <w:r w:rsidR="00E11EA9">
        <w:t>při tuhnutí v ústech.</w:t>
      </w:r>
    </w:p>
    <w:p w:rsidR="00E11EA9" w:rsidRDefault="00E11EA9" w:rsidP="009D0E1E">
      <w:pPr>
        <w:pStyle w:val="Odstavecseseznamem"/>
        <w:numPr>
          <w:ilvl w:val="0"/>
          <w:numId w:val="1"/>
        </w:numPr>
      </w:pPr>
      <w:r>
        <w:t>Za dobu, kdy je nasazená provizorní náhrada může materiál procházet určitými barevnými změnami. Jeho funkčnost to však nenarušuje.</w:t>
      </w:r>
    </w:p>
    <w:p w:rsidR="009D0E1E" w:rsidRDefault="009D0E1E" w:rsidP="00355AC8"/>
    <w:p w:rsidR="00355AC8" w:rsidRPr="00C5341B" w:rsidRDefault="00355AC8" w:rsidP="00355AC8">
      <w:pPr>
        <w:rPr>
          <w:b/>
        </w:rPr>
      </w:pPr>
      <w:r>
        <w:rPr>
          <w:b/>
        </w:rPr>
        <w:t>Upozornění</w:t>
      </w:r>
    </w:p>
    <w:p w:rsidR="00F117CB" w:rsidRDefault="00355AC8" w:rsidP="00355AC8">
      <w:pPr>
        <w:pStyle w:val="Odstavecseseznamem"/>
        <w:numPr>
          <w:ilvl w:val="0"/>
          <w:numId w:val="1"/>
        </w:numPr>
      </w:pPr>
      <w:r>
        <w:t xml:space="preserve">Zabraňte kontaktu nevytvrzeného </w:t>
      </w:r>
      <w:r w:rsidR="00F117CB">
        <w:t>materiálu</w:t>
      </w:r>
      <w:r>
        <w:t xml:space="preserve"> s pokožkou/sliznicemi a očima.</w:t>
      </w:r>
      <w:r w:rsidR="00F117CB">
        <w:t xml:space="preserve"> </w:t>
      </w:r>
      <w:r>
        <w:t xml:space="preserve">Nevytvrzené </w:t>
      </w:r>
      <w:proofErr w:type="spellStart"/>
      <w:r w:rsidR="00F117CB">
        <w:t>Telio</w:t>
      </w:r>
      <w:proofErr w:type="spellEnd"/>
      <w:r w:rsidR="00F117CB">
        <w:t xml:space="preserve">® CS Link </w:t>
      </w:r>
      <w:r>
        <w:t xml:space="preserve">může mít mírně dráždivý účinek a </w:t>
      </w:r>
      <w:r w:rsidR="00F117CB">
        <w:t>ve velmi vzácných případech se může objevit senzibilizace, dochází-li k opakovanému styku s pokožkou.</w:t>
      </w:r>
    </w:p>
    <w:p w:rsidR="00355AC8" w:rsidRDefault="00355AC8" w:rsidP="00355AC8">
      <w:pPr>
        <w:pStyle w:val="Odstavecseseznamem"/>
        <w:numPr>
          <w:ilvl w:val="0"/>
          <w:numId w:val="1"/>
        </w:numPr>
      </w:pPr>
      <w:r>
        <w:t xml:space="preserve">Běžně prodávané zdravotnické rukavice neposkytují ochranu před senzibilizačním účinkem </w:t>
      </w:r>
      <w:proofErr w:type="spellStart"/>
      <w:r>
        <w:t>metakrylátů</w:t>
      </w:r>
      <w:proofErr w:type="spellEnd"/>
      <w:r>
        <w:t>.</w:t>
      </w:r>
    </w:p>
    <w:p w:rsidR="00355AC8" w:rsidRDefault="00355AC8" w:rsidP="00355AC8"/>
    <w:p w:rsidR="00355AC8" w:rsidRPr="000D2CF6" w:rsidRDefault="00355AC8" w:rsidP="00355AC8">
      <w:pPr>
        <w:rPr>
          <w:b/>
        </w:rPr>
      </w:pPr>
      <w:r w:rsidRPr="000D2CF6">
        <w:rPr>
          <w:b/>
        </w:rPr>
        <w:t>Skladování</w:t>
      </w:r>
      <w:r>
        <w:rPr>
          <w:b/>
        </w:rPr>
        <w:t xml:space="preserve"> a použitelnost</w:t>
      </w:r>
    </w:p>
    <w:p w:rsidR="00355AC8" w:rsidRDefault="00355AC8" w:rsidP="00355AC8">
      <w:pPr>
        <w:pStyle w:val="Odstavecseseznamem"/>
        <w:numPr>
          <w:ilvl w:val="0"/>
          <w:numId w:val="2"/>
        </w:numPr>
      </w:pPr>
      <w:r>
        <w:t>Doba použitelnosti: viz datum exspirace na štítku</w:t>
      </w:r>
      <w:r w:rsidR="00CF68FB">
        <w:t>/obalu</w:t>
      </w:r>
    </w:p>
    <w:p w:rsidR="00CF68FB" w:rsidRDefault="00CF68FB" w:rsidP="00355AC8">
      <w:pPr>
        <w:pStyle w:val="Odstavecseseznamem"/>
        <w:numPr>
          <w:ilvl w:val="0"/>
          <w:numId w:val="2"/>
        </w:numPr>
      </w:pPr>
      <w:r>
        <w:t xml:space="preserve">Nepoužívejte </w:t>
      </w:r>
      <w:proofErr w:type="spellStart"/>
      <w:r>
        <w:t>Telio</w:t>
      </w:r>
      <w:proofErr w:type="spellEnd"/>
      <w:r>
        <w:t>® CS Link po uvedeném datu použitelnosti.</w:t>
      </w:r>
    </w:p>
    <w:p w:rsidR="00355AC8" w:rsidRDefault="00355AC8" w:rsidP="00355AC8">
      <w:pPr>
        <w:pStyle w:val="Odstavecseseznamem"/>
        <w:numPr>
          <w:ilvl w:val="0"/>
          <w:numId w:val="2"/>
        </w:numPr>
      </w:pPr>
      <w:r>
        <w:t xml:space="preserve">Teplota skladování </w:t>
      </w:r>
      <w:r w:rsidR="00CF68FB">
        <w:t xml:space="preserve">2 - </w:t>
      </w:r>
      <w:r>
        <w:t xml:space="preserve">8°C / 36 - </w:t>
      </w:r>
      <w:r w:rsidR="00CF68FB">
        <w:t>46</w:t>
      </w:r>
      <w:r>
        <w:t>°F.</w:t>
      </w:r>
    </w:p>
    <w:p w:rsidR="00355AC8" w:rsidRDefault="00355AC8" w:rsidP="00355AC8">
      <w:pPr>
        <w:pStyle w:val="Odstavecseseznamem"/>
        <w:numPr>
          <w:ilvl w:val="0"/>
          <w:numId w:val="2"/>
        </w:numPr>
      </w:pPr>
      <w:r>
        <w:lastRenderedPageBreak/>
        <w:t xml:space="preserve">Používejte </w:t>
      </w:r>
      <w:proofErr w:type="spellStart"/>
      <w:r w:rsidR="00CF68FB">
        <w:t>Telio</w:t>
      </w:r>
      <w:proofErr w:type="spellEnd"/>
      <w:r w:rsidR="00CF68FB">
        <w:t xml:space="preserve">® CS Link </w:t>
      </w:r>
      <w:r>
        <w:t>pouze při pokojové teplotě (vychlazený materiál je viskóznější a vykazuje pomalejší schopnost tuhnutí).</w:t>
      </w:r>
    </w:p>
    <w:p w:rsidR="00355AC8" w:rsidRPr="00135676" w:rsidRDefault="00355AC8" w:rsidP="00355AC8">
      <w:pPr>
        <w:rPr>
          <w:b/>
        </w:rPr>
      </w:pPr>
    </w:p>
    <w:p w:rsidR="00355AC8" w:rsidRDefault="00355AC8" w:rsidP="00355AC8">
      <w:pPr>
        <w:rPr>
          <w:b/>
        </w:rPr>
      </w:pPr>
      <w:r>
        <w:rPr>
          <w:b/>
        </w:rPr>
        <w:t>Uchovávejte mimo dosah dětí!</w:t>
      </w:r>
    </w:p>
    <w:p w:rsidR="00355AC8" w:rsidRPr="00135676" w:rsidRDefault="00355AC8" w:rsidP="00355AC8">
      <w:pPr>
        <w:rPr>
          <w:b/>
        </w:rPr>
      </w:pPr>
      <w:r>
        <w:rPr>
          <w:b/>
        </w:rPr>
        <w:t>Pouze pro použití ve stomatologii!</w:t>
      </w:r>
    </w:p>
    <w:p w:rsidR="00355AC8" w:rsidRDefault="00355AC8" w:rsidP="00355AC8"/>
    <w:p w:rsidR="00355AC8" w:rsidRDefault="00355AC8" w:rsidP="00355AC8">
      <w:r>
        <w:t>Tento produkt</w:t>
      </w:r>
      <w:r w:rsidRPr="003418B6">
        <w:t xml:space="preserve">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355AC8" w:rsidRDefault="00355AC8" w:rsidP="00355AC8"/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6FB"/>
    <w:multiLevelType w:val="hybridMultilevel"/>
    <w:tmpl w:val="B31CCA78"/>
    <w:lvl w:ilvl="0" w:tplc="05CE0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C1DAD"/>
    <w:multiLevelType w:val="hybridMultilevel"/>
    <w:tmpl w:val="9EEA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636"/>
    <w:multiLevelType w:val="hybridMultilevel"/>
    <w:tmpl w:val="F9DCFD8C"/>
    <w:lvl w:ilvl="0" w:tplc="BD2CC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E09F3"/>
    <w:multiLevelType w:val="hybridMultilevel"/>
    <w:tmpl w:val="56A0A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8682D"/>
    <w:multiLevelType w:val="hybridMultilevel"/>
    <w:tmpl w:val="F4F04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AC8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39FE"/>
    <w:rsid w:val="00003A27"/>
    <w:rsid w:val="00004413"/>
    <w:rsid w:val="000045FE"/>
    <w:rsid w:val="000056B1"/>
    <w:rsid w:val="00005E6C"/>
    <w:rsid w:val="00005E84"/>
    <w:rsid w:val="00005F52"/>
    <w:rsid w:val="000076E0"/>
    <w:rsid w:val="00010877"/>
    <w:rsid w:val="00010E89"/>
    <w:rsid w:val="000119D9"/>
    <w:rsid w:val="00013191"/>
    <w:rsid w:val="00013B84"/>
    <w:rsid w:val="00014C5A"/>
    <w:rsid w:val="00014F9A"/>
    <w:rsid w:val="000158FA"/>
    <w:rsid w:val="000159E1"/>
    <w:rsid w:val="0001653D"/>
    <w:rsid w:val="00016ECE"/>
    <w:rsid w:val="00020048"/>
    <w:rsid w:val="000201F9"/>
    <w:rsid w:val="00020791"/>
    <w:rsid w:val="00020E26"/>
    <w:rsid w:val="00021AC7"/>
    <w:rsid w:val="0002240C"/>
    <w:rsid w:val="000227AD"/>
    <w:rsid w:val="00023BE9"/>
    <w:rsid w:val="00024A95"/>
    <w:rsid w:val="0002501B"/>
    <w:rsid w:val="000255DE"/>
    <w:rsid w:val="00025B53"/>
    <w:rsid w:val="000261F5"/>
    <w:rsid w:val="000275F2"/>
    <w:rsid w:val="00027C77"/>
    <w:rsid w:val="00030332"/>
    <w:rsid w:val="00030670"/>
    <w:rsid w:val="00030A29"/>
    <w:rsid w:val="00031688"/>
    <w:rsid w:val="00031C70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67C6"/>
    <w:rsid w:val="00057206"/>
    <w:rsid w:val="00057E57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4883"/>
    <w:rsid w:val="0006497D"/>
    <w:rsid w:val="00065614"/>
    <w:rsid w:val="00065A48"/>
    <w:rsid w:val="00066254"/>
    <w:rsid w:val="0006662E"/>
    <w:rsid w:val="00067A37"/>
    <w:rsid w:val="00067DEB"/>
    <w:rsid w:val="00070752"/>
    <w:rsid w:val="00072FE4"/>
    <w:rsid w:val="00073324"/>
    <w:rsid w:val="0007383D"/>
    <w:rsid w:val="0007527A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862"/>
    <w:rsid w:val="000850A0"/>
    <w:rsid w:val="00086527"/>
    <w:rsid w:val="00087617"/>
    <w:rsid w:val="00087D3E"/>
    <w:rsid w:val="000903B3"/>
    <w:rsid w:val="00090DC4"/>
    <w:rsid w:val="0009195A"/>
    <w:rsid w:val="00091A3F"/>
    <w:rsid w:val="00092885"/>
    <w:rsid w:val="00092B3A"/>
    <w:rsid w:val="00092DCB"/>
    <w:rsid w:val="00092F3A"/>
    <w:rsid w:val="0009361D"/>
    <w:rsid w:val="000944AF"/>
    <w:rsid w:val="00094B17"/>
    <w:rsid w:val="00095437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EBD"/>
    <w:rsid w:val="000D0D7B"/>
    <w:rsid w:val="000D0F53"/>
    <w:rsid w:val="000D1618"/>
    <w:rsid w:val="000D2724"/>
    <w:rsid w:val="000D31EB"/>
    <w:rsid w:val="000D4B05"/>
    <w:rsid w:val="000D5573"/>
    <w:rsid w:val="000D56C2"/>
    <w:rsid w:val="000D6072"/>
    <w:rsid w:val="000D66B7"/>
    <w:rsid w:val="000D7BA0"/>
    <w:rsid w:val="000D7CBB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5181"/>
    <w:rsid w:val="000F5A26"/>
    <w:rsid w:val="000F5ACF"/>
    <w:rsid w:val="000F5E6F"/>
    <w:rsid w:val="000F668B"/>
    <w:rsid w:val="000F7668"/>
    <w:rsid w:val="000F7777"/>
    <w:rsid w:val="000F7F59"/>
    <w:rsid w:val="00101C22"/>
    <w:rsid w:val="00102103"/>
    <w:rsid w:val="00102C36"/>
    <w:rsid w:val="00102CD2"/>
    <w:rsid w:val="00103EF0"/>
    <w:rsid w:val="0010519D"/>
    <w:rsid w:val="0010555F"/>
    <w:rsid w:val="00105A43"/>
    <w:rsid w:val="00106901"/>
    <w:rsid w:val="00106E69"/>
    <w:rsid w:val="00107132"/>
    <w:rsid w:val="00107960"/>
    <w:rsid w:val="00110609"/>
    <w:rsid w:val="001111DA"/>
    <w:rsid w:val="0011226D"/>
    <w:rsid w:val="001124C0"/>
    <w:rsid w:val="001136FE"/>
    <w:rsid w:val="00113E28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938"/>
    <w:rsid w:val="00130235"/>
    <w:rsid w:val="001304E4"/>
    <w:rsid w:val="00130674"/>
    <w:rsid w:val="00130BC8"/>
    <w:rsid w:val="00131BD0"/>
    <w:rsid w:val="00131DF5"/>
    <w:rsid w:val="00132347"/>
    <w:rsid w:val="001339EB"/>
    <w:rsid w:val="0013466F"/>
    <w:rsid w:val="00134CF4"/>
    <w:rsid w:val="00134DA3"/>
    <w:rsid w:val="001351B0"/>
    <w:rsid w:val="001352D4"/>
    <w:rsid w:val="00136529"/>
    <w:rsid w:val="00136F16"/>
    <w:rsid w:val="001370C1"/>
    <w:rsid w:val="00140E58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F4"/>
    <w:rsid w:val="00150AF2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97E"/>
    <w:rsid w:val="00156D35"/>
    <w:rsid w:val="001571CC"/>
    <w:rsid w:val="00157D37"/>
    <w:rsid w:val="00160324"/>
    <w:rsid w:val="00160446"/>
    <w:rsid w:val="001607CE"/>
    <w:rsid w:val="001619CB"/>
    <w:rsid w:val="00161BFE"/>
    <w:rsid w:val="0016279E"/>
    <w:rsid w:val="001631C2"/>
    <w:rsid w:val="001631D0"/>
    <w:rsid w:val="00163882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4B2E"/>
    <w:rsid w:val="001750C0"/>
    <w:rsid w:val="0017633A"/>
    <w:rsid w:val="00176ADB"/>
    <w:rsid w:val="00176F24"/>
    <w:rsid w:val="00180536"/>
    <w:rsid w:val="00181EE1"/>
    <w:rsid w:val="001821F9"/>
    <w:rsid w:val="0018286B"/>
    <w:rsid w:val="00182C9C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EE4"/>
    <w:rsid w:val="00195FCB"/>
    <w:rsid w:val="001963C6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BD1"/>
    <w:rsid w:val="001A5F5E"/>
    <w:rsid w:val="001A60AE"/>
    <w:rsid w:val="001A7695"/>
    <w:rsid w:val="001A774F"/>
    <w:rsid w:val="001B0E50"/>
    <w:rsid w:val="001B1BC6"/>
    <w:rsid w:val="001B2AAE"/>
    <w:rsid w:val="001B3AD2"/>
    <w:rsid w:val="001B3B9B"/>
    <w:rsid w:val="001B4C85"/>
    <w:rsid w:val="001B5785"/>
    <w:rsid w:val="001B5968"/>
    <w:rsid w:val="001B5DD0"/>
    <w:rsid w:val="001B63B3"/>
    <w:rsid w:val="001B6660"/>
    <w:rsid w:val="001B6804"/>
    <w:rsid w:val="001B69BA"/>
    <w:rsid w:val="001B7177"/>
    <w:rsid w:val="001B793B"/>
    <w:rsid w:val="001B7988"/>
    <w:rsid w:val="001C016B"/>
    <w:rsid w:val="001C096E"/>
    <w:rsid w:val="001C1481"/>
    <w:rsid w:val="001C281A"/>
    <w:rsid w:val="001C29B0"/>
    <w:rsid w:val="001C410C"/>
    <w:rsid w:val="001C419C"/>
    <w:rsid w:val="001C46D4"/>
    <w:rsid w:val="001C655B"/>
    <w:rsid w:val="001C6C40"/>
    <w:rsid w:val="001C73F3"/>
    <w:rsid w:val="001C7EC3"/>
    <w:rsid w:val="001D0505"/>
    <w:rsid w:val="001D2B3B"/>
    <w:rsid w:val="001D3571"/>
    <w:rsid w:val="001D38F3"/>
    <w:rsid w:val="001D4C6C"/>
    <w:rsid w:val="001D4FA2"/>
    <w:rsid w:val="001D546C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EE2"/>
    <w:rsid w:val="001E556E"/>
    <w:rsid w:val="001E5AF8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1226"/>
    <w:rsid w:val="001F1AB0"/>
    <w:rsid w:val="001F1F0C"/>
    <w:rsid w:val="001F21EE"/>
    <w:rsid w:val="001F28AD"/>
    <w:rsid w:val="001F3289"/>
    <w:rsid w:val="001F3604"/>
    <w:rsid w:val="001F428C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5B05"/>
    <w:rsid w:val="00205E40"/>
    <w:rsid w:val="002062B2"/>
    <w:rsid w:val="00206C94"/>
    <w:rsid w:val="00206D17"/>
    <w:rsid w:val="00207688"/>
    <w:rsid w:val="00207CF5"/>
    <w:rsid w:val="002102D3"/>
    <w:rsid w:val="0021121A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C27"/>
    <w:rsid w:val="00221997"/>
    <w:rsid w:val="00221F5D"/>
    <w:rsid w:val="00221FDF"/>
    <w:rsid w:val="0022226F"/>
    <w:rsid w:val="00222858"/>
    <w:rsid w:val="00223B22"/>
    <w:rsid w:val="002241BD"/>
    <w:rsid w:val="002242A8"/>
    <w:rsid w:val="00225843"/>
    <w:rsid w:val="00225983"/>
    <w:rsid w:val="00225D01"/>
    <w:rsid w:val="0022701E"/>
    <w:rsid w:val="0022710C"/>
    <w:rsid w:val="002273D9"/>
    <w:rsid w:val="00230389"/>
    <w:rsid w:val="002306E7"/>
    <w:rsid w:val="00230D81"/>
    <w:rsid w:val="00230E82"/>
    <w:rsid w:val="00230F1C"/>
    <w:rsid w:val="002310D1"/>
    <w:rsid w:val="0023160A"/>
    <w:rsid w:val="002335C2"/>
    <w:rsid w:val="00233BC9"/>
    <w:rsid w:val="00236A4C"/>
    <w:rsid w:val="00236F5D"/>
    <w:rsid w:val="002373A7"/>
    <w:rsid w:val="00237D58"/>
    <w:rsid w:val="00240279"/>
    <w:rsid w:val="002402A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D8A"/>
    <w:rsid w:val="00247E80"/>
    <w:rsid w:val="002506D8"/>
    <w:rsid w:val="00252DED"/>
    <w:rsid w:val="00253744"/>
    <w:rsid w:val="0025400F"/>
    <w:rsid w:val="00254021"/>
    <w:rsid w:val="0025440B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520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A76"/>
    <w:rsid w:val="00290F10"/>
    <w:rsid w:val="00290F75"/>
    <w:rsid w:val="002914EA"/>
    <w:rsid w:val="002919B7"/>
    <w:rsid w:val="002919E0"/>
    <w:rsid w:val="002921A9"/>
    <w:rsid w:val="002925C9"/>
    <w:rsid w:val="0029338A"/>
    <w:rsid w:val="0029381E"/>
    <w:rsid w:val="00293BBA"/>
    <w:rsid w:val="00293EC1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DA1"/>
    <w:rsid w:val="002B2F1E"/>
    <w:rsid w:val="002B33E3"/>
    <w:rsid w:val="002B3783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3BD8"/>
    <w:rsid w:val="002C4704"/>
    <w:rsid w:val="002C4E15"/>
    <w:rsid w:val="002C595B"/>
    <w:rsid w:val="002C6312"/>
    <w:rsid w:val="002C7035"/>
    <w:rsid w:val="002C7085"/>
    <w:rsid w:val="002C7BE6"/>
    <w:rsid w:val="002D0659"/>
    <w:rsid w:val="002D1C26"/>
    <w:rsid w:val="002D1F85"/>
    <w:rsid w:val="002D2613"/>
    <w:rsid w:val="002D2C9B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A17"/>
    <w:rsid w:val="002F59BF"/>
    <w:rsid w:val="002F5ACA"/>
    <w:rsid w:val="002F79CB"/>
    <w:rsid w:val="002F7DD1"/>
    <w:rsid w:val="00300BB0"/>
    <w:rsid w:val="00301016"/>
    <w:rsid w:val="00301460"/>
    <w:rsid w:val="003014B7"/>
    <w:rsid w:val="0030419B"/>
    <w:rsid w:val="0030504B"/>
    <w:rsid w:val="0030591A"/>
    <w:rsid w:val="003071B8"/>
    <w:rsid w:val="00307B10"/>
    <w:rsid w:val="003108EB"/>
    <w:rsid w:val="003108FE"/>
    <w:rsid w:val="00310DAA"/>
    <w:rsid w:val="003115E3"/>
    <w:rsid w:val="003117FB"/>
    <w:rsid w:val="003118E2"/>
    <w:rsid w:val="003123F1"/>
    <w:rsid w:val="003125E1"/>
    <w:rsid w:val="003128B8"/>
    <w:rsid w:val="00313747"/>
    <w:rsid w:val="00313FE5"/>
    <w:rsid w:val="003144D5"/>
    <w:rsid w:val="00314ED2"/>
    <w:rsid w:val="003151BB"/>
    <w:rsid w:val="0031605C"/>
    <w:rsid w:val="0031682F"/>
    <w:rsid w:val="00316AE2"/>
    <w:rsid w:val="00316C68"/>
    <w:rsid w:val="00316D79"/>
    <w:rsid w:val="003170E0"/>
    <w:rsid w:val="00317429"/>
    <w:rsid w:val="00317895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EC"/>
    <w:rsid w:val="00327126"/>
    <w:rsid w:val="003274C8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41CF"/>
    <w:rsid w:val="003348FA"/>
    <w:rsid w:val="00334BD6"/>
    <w:rsid w:val="00334C52"/>
    <w:rsid w:val="00334D5D"/>
    <w:rsid w:val="00334F88"/>
    <w:rsid w:val="00334FC8"/>
    <w:rsid w:val="003356A7"/>
    <w:rsid w:val="003370EF"/>
    <w:rsid w:val="00337179"/>
    <w:rsid w:val="003371BB"/>
    <w:rsid w:val="00337A4B"/>
    <w:rsid w:val="0034042C"/>
    <w:rsid w:val="00340BF2"/>
    <w:rsid w:val="0034141A"/>
    <w:rsid w:val="00341BA6"/>
    <w:rsid w:val="003423DE"/>
    <w:rsid w:val="00343BF6"/>
    <w:rsid w:val="00345422"/>
    <w:rsid w:val="003459BD"/>
    <w:rsid w:val="00345DFC"/>
    <w:rsid w:val="00346533"/>
    <w:rsid w:val="003466C3"/>
    <w:rsid w:val="00346AA2"/>
    <w:rsid w:val="00346FCF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5AC8"/>
    <w:rsid w:val="003569F0"/>
    <w:rsid w:val="00357BA0"/>
    <w:rsid w:val="00357DED"/>
    <w:rsid w:val="00360212"/>
    <w:rsid w:val="0036058F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6129"/>
    <w:rsid w:val="00366411"/>
    <w:rsid w:val="00366429"/>
    <w:rsid w:val="00366FED"/>
    <w:rsid w:val="00367E4C"/>
    <w:rsid w:val="00371273"/>
    <w:rsid w:val="003719EE"/>
    <w:rsid w:val="00371DFE"/>
    <w:rsid w:val="003733EA"/>
    <w:rsid w:val="0037385F"/>
    <w:rsid w:val="00373C97"/>
    <w:rsid w:val="00373E15"/>
    <w:rsid w:val="003742F6"/>
    <w:rsid w:val="0037433A"/>
    <w:rsid w:val="00374B02"/>
    <w:rsid w:val="0037545E"/>
    <w:rsid w:val="003757F7"/>
    <w:rsid w:val="00376030"/>
    <w:rsid w:val="00376A12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A1001"/>
    <w:rsid w:val="003A1429"/>
    <w:rsid w:val="003A305A"/>
    <w:rsid w:val="003A3563"/>
    <w:rsid w:val="003A38F0"/>
    <w:rsid w:val="003A3933"/>
    <w:rsid w:val="003A3D8F"/>
    <w:rsid w:val="003A488A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CDC"/>
    <w:rsid w:val="003B1458"/>
    <w:rsid w:val="003B1AFB"/>
    <w:rsid w:val="003B21FF"/>
    <w:rsid w:val="003B2341"/>
    <w:rsid w:val="003B2421"/>
    <w:rsid w:val="003B293E"/>
    <w:rsid w:val="003B2F41"/>
    <w:rsid w:val="003B4459"/>
    <w:rsid w:val="003B44FC"/>
    <w:rsid w:val="003B5C18"/>
    <w:rsid w:val="003B78EC"/>
    <w:rsid w:val="003C1C95"/>
    <w:rsid w:val="003C2219"/>
    <w:rsid w:val="003C314F"/>
    <w:rsid w:val="003C367B"/>
    <w:rsid w:val="003C496D"/>
    <w:rsid w:val="003C62C4"/>
    <w:rsid w:val="003C657D"/>
    <w:rsid w:val="003C66D4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D769F"/>
    <w:rsid w:val="003E0239"/>
    <w:rsid w:val="003E09F5"/>
    <w:rsid w:val="003E1830"/>
    <w:rsid w:val="003E1833"/>
    <w:rsid w:val="003E1D43"/>
    <w:rsid w:val="003E1D9B"/>
    <w:rsid w:val="003E2570"/>
    <w:rsid w:val="003E3933"/>
    <w:rsid w:val="003E3D75"/>
    <w:rsid w:val="003E414F"/>
    <w:rsid w:val="003E4674"/>
    <w:rsid w:val="003E50C3"/>
    <w:rsid w:val="003E5960"/>
    <w:rsid w:val="003E5EB2"/>
    <w:rsid w:val="003E6552"/>
    <w:rsid w:val="003E6E4C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384"/>
    <w:rsid w:val="00400272"/>
    <w:rsid w:val="00400D1C"/>
    <w:rsid w:val="004016F3"/>
    <w:rsid w:val="004017F2"/>
    <w:rsid w:val="0040197E"/>
    <w:rsid w:val="00402228"/>
    <w:rsid w:val="00402345"/>
    <w:rsid w:val="00402715"/>
    <w:rsid w:val="00404136"/>
    <w:rsid w:val="004057DC"/>
    <w:rsid w:val="00405E95"/>
    <w:rsid w:val="00405F04"/>
    <w:rsid w:val="00406AB5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D59"/>
    <w:rsid w:val="0042628C"/>
    <w:rsid w:val="00426E0C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23D5"/>
    <w:rsid w:val="00442CBF"/>
    <w:rsid w:val="00442D73"/>
    <w:rsid w:val="0044396C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6596"/>
    <w:rsid w:val="00456D1F"/>
    <w:rsid w:val="00456FC0"/>
    <w:rsid w:val="0045729D"/>
    <w:rsid w:val="004577D8"/>
    <w:rsid w:val="0046069D"/>
    <w:rsid w:val="004606B7"/>
    <w:rsid w:val="00461386"/>
    <w:rsid w:val="00461FA4"/>
    <w:rsid w:val="004622EF"/>
    <w:rsid w:val="00462749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2AA"/>
    <w:rsid w:val="00471854"/>
    <w:rsid w:val="00471BD5"/>
    <w:rsid w:val="00471C5F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426D"/>
    <w:rsid w:val="0048470F"/>
    <w:rsid w:val="00484C9A"/>
    <w:rsid w:val="0048504C"/>
    <w:rsid w:val="004852F9"/>
    <w:rsid w:val="00485456"/>
    <w:rsid w:val="00486728"/>
    <w:rsid w:val="00486B72"/>
    <w:rsid w:val="00486B88"/>
    <w:rsid w:val="00486CA4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9EE"/>
    <w:rsid w:val="004A39FF"/>
    <w:rsid w:val="004A418F"/>
    <w:rsid w:val="004A4E38"/>
    <w:rsid w:val="004A7B3C"/>
    <w:rsid w:val="004A7DED"/>
    <w:rsid w:val="004B10EC"/>
    <w:rsid w:val="004B16D5"/>
    <w:rsid w:val="004B2258"/>
    <w:rsid w:val="004B23E6"/>
    <w:rsid w:val="004B2A11"/>
    <w:rsid w:val="004B2BD4"/>
    <w:rsid w:val="004B2D38"/>
    <w:rsid w:val="004B3386"/>
    <w:rsid w:val="004B3D90"/>
    <w:rsid w:val="004B4E2C"/>
    <w:rsid w:val="004B59E9"/>
    <w:rsid w:val="004B6256"/>
    <w:rsid w:val="004B7126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E24"/>
    <w:rsid w:val="004D6AB3"/>
    <w:rsid w:val="004D76FF"/>
    <w:rsid w:val="004D7A68"/>
    <w:rsid w:val="004E007F"/>
    <w:rsid w:val="004E07BA"/>
    <w:rsid w:val="004E1290"/>
    <w:rsid w:val="004E1D05"/>
    <w:rsid w:val="004E2012"/>
    <w:rsid w:val="004E2594"/>
    <w:rsid w:val="004E28AF"/>
    <w:rsid w:val="004E345C"/>
    <w:rsid w:val="004E4117"/>
    <w:rsid w:val="004E43A9"/>
    <w:rsid w:val="004E4F73"/>
    <w:rsid w:val="004E6AA8"/>
    <w:rsid w:val="004E707F"/>
    <w:rsid w:val="004E73FE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20EC"/>
    <w:rsid w:val="00502E13"/>
    <w:rsid w:val="005031E7"/>
    <w:rsid w:val="005036FD"/>
    <w:rsid w:val="00503FF9"/>
    <w:rsid w:val="00505194"/>
    <w:rsid w:val="00505A9F"/>
    <w:rsid w:val="0050659A"/>
    <w:rsid w:val="005065F1"/>
    <w:rsid w:val="005071C7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A1A"/>
    <w:rsid w:val="00524966"/>
    <w:rsid w:val="00524CB5"/>
    <w:rsid w:val="00524DDB"/>
    <w:rsid w:val="005250ED"/>
    <w:rsid w:val="00525707"/>
    <w:rsid w:val="005259F7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832"/>
    <w:rsid w:val="005338DB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E66"/>
    <w:rsid w:val="005516E8"/>
    <w:rsid w:val="00552280"/>
    <w:rsid w:val="005528B3"/>
    <w:rsid w:val="00552BFF"/>
    <w:rsid w:val="00552C0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F92"/>
    <w:rsid w:val="00563759"/>
    <w:rsid w:val="00563EFA"/>
    <w:rsid w:val="00564192"/>
    <w:rsid w:val="00564512"/>
    <w:rsid w:val="00564CF1"/>
    <w:rsid w:val="00571E0E"/>
    <w:rsid w:val="00571EA4"/>
    <w:rsid w:val="00572818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116C"/>
    <w:rsid w:val="00581F13"/>
    <w:rsid w:val="00584C56"/>
    <w:rsid w:val="00585481"/>
    <w:rsid w:val="00585C63"/>
    <w:rsid w:val="00585EF7"/>
    <w:rsid w:val="005870CD"/>
    <w:rsid w:val="00587A12"/>
    <w:rsid w:val="00587EF5"/>
    <w:rsid w:val="005903C6"/>
    <w:rsid w:val="00591C5A"/>
    <w:rsid w:val="00591E70"/>
    <w:rsid w:val="005924FC"/>
    <w:rsid w:val="0059252B"/>
    <w:rsid w:val="00592B34"/>
    <w:rsid w:val="00592B4E"/>
    <w:rsid w:val="00592E81"/>
    <w:rsid w:val="00593BEF"/>
    <w:rsid w:val="00594077"/>
    <w:rsid w:val="005949E9"/>
    <w:rsid w:val="00594D61"/>
    <w:rsid w:val="00595281"/>
    <w:rsid w:val="00595AD9"/>
    <w:rsid w:val="005966CF"/>
    <w:rsid w:val="00596853"/>
    <w:rsid w:val="00597729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8A7"/>
    <w:rsid w:val="005A7B8E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6A4"/>
    <w:rsid w:val="005B7731"/>
    <w:rsid w:val="005B7765"/>
    <w:rsid w:val="005C01FC"/>
    <w:rsid w:val="005C0484"/>
    <w:rsid w:val="005C094A"/>
    <w:rsid w:val="005C112C"/>
    <w:rsid w:val="005C19D0"/>
    <w:rsid w:val="005C1DDC"/>
    <w:rsid w:val="005C2A1C"/>
    <w:rsid w:val="005C4F90"/>
    <w:rsid w:val="005C75FC"/>
    <w:rsid w:val="005C7CFF"/>
    <w:rsid w:val="005C7FE2"/>
    <w:rsid w:val="005D0896"/>
    <w:rsid w:val="005D39EE"/>
    <w:rsid w:val="005D54EA"/>
    <w:rsid w:val="005D58C0"/>
    <w:rsid w:val="005D6244"/>
    <w:rsid w:val="005D7296"/>
    <w:rsid w:val="005D7A7C"/>
    <w:rsid w:val="005D7B08"/>
    <w:rsid w:val="005D7E57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F0EF7"/>
    <w:rsid w:val="005F338D"/>
    <w:rsid w:val="005F3B3B"/>
    <w:rsid w:val="005F49EA"/>
    <w:rsid w:val="005F581D"/>
    <w:rsid w:val="005F628D"/>
    <w:rsid w:val="005F6FA3"/>
    <w:rsid w:val="005F735A"/>
    <w:rsid w:val="005F74B8"/>
    <w:rsid w:val="005F7B99"/>
    <w:rsid w:val="00600317"/>
    <w:rsid w:val="00600701"/>
    <w:rsid w:val="00600FE5"/>
    <w:rsid w:val="00601AD4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6049"/>
    <w:rsid w:val="006061FC"/>
    <w:rsid w:val="006066BE"/>
    <w:rsid w:val="00607ACB"/>
    <w:rsid w:val="00610449"/>
    <w:rsid w:val="006108DD"/>
    <w:rsid w:val="00610F32"/>
    <w:rsid w:val="006136F4"/>
    <w:rsid w:val="00613C77"/>
    <w:rsid w:val="00613EAA"/>
    <w:rsid w:val="006141BF"/>
    <w:rsid w:val="00614330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6008"/>
    <w:rsid w:val="0062635D"/>
    <w:rsid w:val="00626E2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F8"/>
    <w:rsid w:val="00641622"/>
    <w:rsid w:val="006425F3"/>
    <w:rsid w:val="006426E7"/>
    <w:rsid w:val="006428E6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CE5"/>
    <w:rsid w:val="006611AE"/>
    <w:rsid w:val="006617A2"/>
    <w:rsid w:val="006618A6"/>
    <w:rsid w:val="00662D33"/>
    <w:rsid w:val="00664088"/>
    <w:rsid w:val="006646E5"/>
    <w:rsid w:val="00664D40"/>
    <w:rsid w:val="006654FF"/>
    <w:rsid w:val="00667C93"/>
    <w:rsid w:val="00667F4B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4EEC"/>
    <w:rsid w:val="0068601C"/>
    <w:rsid w:val="00686308"/>
    <w:rsid w:val="0068675C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61E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B28"/>
    <w:rsid w:val="006A7B98"/>
    <w:rsid w:val="006A7BE5"/>
    <w:rsid w:val="006B0AAA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1356"/>
    <w:rsid w:val="006C1B74"/>
    <w:rsid w:val="006C20C8"/>
    <w:rsid w:val="006C2991"/>
    <w:rsid w:val="006C2A3E"/>
    <w:rsid w:val="006C3808"/>
    <w:rsid w:val="006C3AF0"/>
    <w:rsid w:val="006C5065"/>
    <w:rsid w:val="006C599E"/>
    <w:rsid w:val="006C6891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2D2F"/>
    <w:rsid w:val="006E2F2A"/>
    <w:rsid w:val="006E4B8C"/>
    <w:rsid w:val="006E4C08"/>
    <w:rsid w:val="006E4E50"/>
    <w:rsid w:val="006E5018"/>
    <w:rsid w:val="006E54D0"/>
    <w:rsid w:val="006E5A61"/>
    <w:rsid w:val="006E6948"/>
    <w:rsid w:val="006E787F"/>
    <w:rsid w:val="006F014F"/>
    <w:rsid w:val="006F0541"/>
    <w:rsid w:val="006F10B4"/>
    <w:rsid w:val="006F1188"/>
    <w:rsid w:val="006F1348"/>
    <w:rsid w:val="006F1563"/>
    <w:rsid w:val="006F1D01"/>
    <w:rsid w:val="006F205A"/>
    <w:rsid w:val="006F2293"/>
    <w:rsid w:val="006F22C6"/>
    <w:rsid w:val="006F2757"/>
    <w:rsid w:val="006F2E8C"/>
    <w:rsid w:val="006F36DD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CE1"/>
    <w:rsid w:val="00701057"/>
    <w:rsid w:val="00701A86"/>
    <w:rsid w:val="00702432"/>
    <w:rsid w:val="007024F3"/>
    <w:rsid w:val="00702CCD"/>
    <w:rsid w:val="00702F6C"/>
    <w:rsid w:val="00703B4A"/>
    <w:rsid w:val="0070460C"/>
    <w:rsid w:val="00704BEF"/>
    <w:rsid w:val="00704FF8"/>
    <w:rsid w:val="007067D2"/>
    <w:rsid w:val="00706A75"/>
    <w:rsid w:val="007074EB"/>
    <w:rsid w:val="00707EF0"/>
    <w:rsid w:val="00710907"/>
    <w:rsid w:val="007109FC"/>
    <w:rsid w:val="00710D9B"/>
    <w:rsid w:val="007114D6"/>
    <w:rsid w:val="00711D16"/>
    <w:rsid w:val="00712DFE"/>
    <w:rsid w:val="00712EBB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3B7C"/>
    <w:rsid w:val="00724104"/>
    <w:rsid w:val="00724195"/>
    <w:rsid w:val="0072526A"/>
    <w:rsid w:val="0072554A"/>
    <w:rsid w:val="00726898"/>
    <w:rsid w:val="007270EC"/>
    <w:rsid w:val="007274BA"/>
    <w:rsid w:val="0072759F"/>
    <w:rsid w:val="007276BF"/>
    <w:rsid w:val="00730827"/>
    <w:rsid w:val="00730FC2"/>
    <w:rsid w:val="007312AC"/>
    <w:rsid w:val="0073136F"/>
    <w:rsid w:val="007319B9"/>
    <w:rsid w:val="00732AB3"/>
    <w:rsid w:val="0073343D"/>
    <w:rsid w:val="00733647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50409"/>
    <w:rsid w:val="0075083B"/>
    <w:rsid w:val="00750AC4"/>
    <w:rsid w:val="00751B16"/>
    <w:rsid w:val="00751C00"/>
    <w:rsid w:val="00752248"/>
    <w:rsid w:val="00752720"/>
    <w:rsid w:val="0075327E"/>
    <w:rsid w:val="0075397C"/>
    <w:rsid w:val="00753A46"/>
    <w:rsid w:val="0075471C"/>
    <w:rsid w:val="00755BF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FF"/>
    <w:rsid w:val="007630CA"/>
    <w:rsid w:val="00764BD0"/>
    <w:rsid w:val="00764D1C"/>
    <w:rsid w:val="007660FA"/>
    <w:rsid w:val="00767F0C"/>
    <w:rsid w:val="0077095B"/>
    <w:rsid w:val="00770C0B"/>
    <w:rsid w:val="00770D12"/>
    <w:rsid w:val="007710FE"/>
    <w:rsid w:val="0077194C"/>
    <w:rsid w:val="00771D59"/>
    <w:rsid w:val="007725CB"/>
    <w:rsid w:val="007732C2"/>
    <w:rsid w:val="00773368"/>
    <w:rsid w:val="00773956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C1D"/>
    <w:rsid w:val="00792E33"/>
    <w:rsid w:val="00792FA1"/>
    <w:rsid w:val="00793A8F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15D3"/>
    <w:rsid w:val="007A1D29"/>
    <w:rsid w:val="007A2688"/>
    <w:rsid w:val="007A2D09"/>
    <w:rsid w:val="007A43E9"/>
    <w:rsid w:val="007A53D3"/>
    <w:rsid w:val="007A5BFC"/>
    <w:rsid w:val="007A5F29"/>
    <w:rsid w:val="007A654A"/>
    <w:rsid w:val="007A6DA6"/>
    <w:rsid w:val="007A73F8"/>
    <w:rsid w:val="007A7C4E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78"/>
    <w:rsid w:val="007C6904"/>
    <w:rsid w:val="007C69FD"/>
    <w:rsid w:val="007C6BA5"/>
    <w:rsid w:val="007C6C22"/>
    <w:rsid w:val="007C7CD1"/>
    <w:rsid w:val="007C7D91"/>
    <w:rsid w:val="007D04DC"/>
    <w:rsid w:val="007D154E"/>
    <w:rsid w:val="007D5670"/>
    <w:rsid w:val="007D57C8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7CC"/>
    <w:rsid w:val="0080367B"/>
    <w:rsid w:val="00803DED"/>
    <w:rsid w:val="00803FD1"/>
    <w:rsid w:val="0080402D"/>
    <w:rsid w:val="00805963"/>
    <w:rsid w:val="00806648"/>
    <w:rsid w:val="00806A60"/>
    <w:rsid w:val="00806B07"/>
    <w:rsid w:val="008075B2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4BA5"/>
    <w:rsid w:val="00824BA8"/>
    <w:rsid w:val="0082535D"/>
    <w:rsid w:val="0082542F"/>
    <w:rsid w:val="0082619B"/>
    <w:rsid w:val="00826B96"/>
    <w:rsid w:val="008272AB"/>
    <w:rsid w:val="0082787F"/>
    <w:rsid w:val="0083026F"/>
    <w:rsid w:val="00830BCF"/>
    <w:rsid w:val="008311EE"/>
    <w:rsid w:val="00832355"/>
    <w:rsid w:val="00832A48"/>
    <w:rsid w:val="00833E03"/>
    <w:rsid w:val="0083454E"/>
    <w:rsid w:val="00834CF3"/>
    <w:rsid w:val="00835352"/>
    <w:rsid w:val="008355C5"/>
    <w:rsid w:val="00836973"/>
    <w:rsid w:val="00837BAF"/>
    <w:rsid w:val="00837D39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850"/>
    <w:rsid w:val="00852B26"/>
    <w:rsid w:val="00853079"/>
    <w:rsid w:val="00853470"/>
    <w:rsid w:val="008535CE"/>
    <w:rsid w:val="0085365D"/>
    <w:rsid w:val="00853D4D"/>
    <w:rsid w:val="00854B02"/>
    <w:rsid w:val="00855451"/>
    <w:rsid w:val="008559CC"/>
    <w:rsid w:val="00856311"/>
    <w:rsid w:val="0085690A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2284"/>
    <w:rsid w:val="00874444"/>
    <w:rsid w:val="00874694"/>
    <w:rsid w:val="00874987"/>
    <w:rsid w:val="00875711"/>
    <w:rsid w:val="00875D60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6C6"/>
    <w:rsid w:val="008A47D3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4BB"/>
    <w:rsid w:val="008B152D"/>
    <w:rsid w:val="008B1997"/>
    <w:rsid w:val="008B1BDE"/>
    <w:rsid w:val="008B1E33"/>
    <w:rsid w:val="008B1EBE"/>
    <w:rsid w:val="008B208F"/>
    <w:rsid w:val="008B2339"/>
    <w:rsid w:val="008B2C8F"/>
    <w:rsid w:val="008B2CF1"/>
    <w:rsid w:val="008B2F7C"/>
    <w:rsid w:val="008B3626"/>
    <w:rsid w:val="008B432E"/>
    <w:rsid w:val="008B4EB8"/>
    <w:rsid w:val="008B664E"/>
    <w:rsid w:val="008B7426"/>
    <w:rsid w:val="008B7CE6"/>
    <w:rsid w:val="008C00C4"/>
    <w:rsid w:val="008C1396"/>
    <w:rsid w:val="008C2DD6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5297"/>
    <w:rsid w:val="008D58AD"/>
    <w:rsid w:val="008D6FCC"/>
    <w:rsid w:val="008D7369"/>
    <w:rsid w:val="008D73A7"/>
    <w:rsid w:val="008D77EA"/>
    <w:rsid w:val="008D7C22"/>
    <w:rsid w:val="008E047C"/>
    <w:rsid w:val="008E0749"/>
    <w:rsid w:val="008E0D25"/>
    <w:rsid w:val="008E0DE7"/>
    <w:rsid w:val="008E13AC"/>
    <w:rsid w:val="008E38B7"/>
    <w:rsid w:val="008E3C34"/>
    <w:rsid w:val="008E3F9D"/>
    <w:rsid w:val="008E410E"/>
    <w:rsid w:val="008E4433"/>
    <w:rsid w:val="008E4743"/>
    <w:rsid w:val="008E4E72"/>
    <w:rsid w:val="008E54F2"/>
    <w:rsid w:val="008E7462"/>
    <w:rsid w:val="008E7F4D"/>
    <w:rsid w:val="008F040B"/>
    <w:rsid w:val="008F105B"/>
    <w:rsid w:val="008F334D"/>
    <w:rsid w:val="008F3A7A"/>
    <w:rsid w:val="008F4068"/>
    <w:rsid w:val="008F41BF"/>
    <w:rsid w:val="008F5829"/>
    <w:rsid w:val="008F6357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524F"/>
    <w:rsid w:val="00905913"/>
    <w:rsid w:val="00906637"/>
    <w:rsid w:val="009110A7"/>
    <w:rsid w:val="009115C5"/>
    <w:rsid w:val="0091276E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45"/>
    <w:rsid w:val="0092149E"/>
    <w:rsid w:val="00922369"/>
    <w:rsid w:val="009239BD"/>
    <w:rsid w:val="009245AD"/>
    <w:rsid w:val="009247C4"/>
    <w:rsid w:val="00925BD5"/>
    <w:rsid w:val="00925F84"/>
    <w:rsid w:val="00926835"/>
    <w:rsid w:val="009309AF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F2E"/>
    <w:rsid w:val="009512EA"/>
    <w:rsid w:val="00951787"/>
    <w:rsid w:val="00951A24"/>
    <w:rsid w:val="009525C5"/>
    <w:rsid w:val="0095351F"/>
    <w:rsid w:val="00954DC3"/>
    <w:rsid w:val="009553C6"/>
    <w:rsid w:val="009554D0"/>
    <w:rsid w:val="00956C36"/>
    <w:rsid w:val="00957301"/>
    <w:rsid w:val="00957C97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11C7"/>
    <w:rsid w:val="00971A11"/>
    <w:rsid w:val="009721EA"/>
    <w:rsid w:val="009723D2"/>
    <w:rsid w:val="00972DBA"/>
    <w:rsid w:val="00972E6C"/>
    <w:rsid w:val="009731DD"/>
    <w:rsid w:val="0097341D"/>
    <w:rsid w:val="0097368B"/>
    <w:rsid w:val="00973B91"/>
    <w:rsid w:val="009752E5"/>
    <w:rsid w:val="009755FE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5B3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4DF"/>
    <w:rsid w:val="009868E2"/>
    <w:rsid w:val="00986C2E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68FF"/>
    <w:rsid w:val="009B6C27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0E1E"/>
    <w:rsid w:val="009D20A6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334F"/>
    <w:rsid w:val="009E343D"/>
    <w:rsid w:val="009E4913"/>
    <w:rsid w:val="009E6A4B"/>
    <w:rsid w:val="009E70E9"/>
    <w:rsid w:val="009E72F9"/>
    <w:rsid w:val="009F24E4"/>
    <w:rsid w:val="009F2F87"/>
    <w:rsid w:val="009F377A"/>
    <w:rsid w:val="009F38C0"/>
    <w:rsid w:val="009F40E5"/>
    <w:rsid w:val="009F4F82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5F4"/>
    <w:rsid w:val="00A06701"/>
    <w:rsid w:val="00A07388"/>
    <w:rsid w:val="00A10861"/>
    <w:rsid w:val="00A10AFD"/>
    <w:rsid w:val="00A10EC0"/>
    <w:rsid w:val="00A10FA4"/>
    <w:rsid w:val="00A111C2"/>
    <w:rsid w:val="00A11402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9A5"/>
    <w:rsid w:val="00A2171E"/>
    <w:rsid w:val="00A21768"/>
    <w:rsid w:val="00A22633"/>
    <w:rsid w:val="00A22F64"/>
    <w:rsid w:val="00A23353"/>
    <w:rsid w:val="00A2403C"/>
    <w:rsid w:val="00A25097"/>
    <w:rsid w:val="00A251BE"/>
    <w:rsid w:val="00A27874"/>
    <w:rsid w:val="00A30DAE"/>
    <w:rsid w:val="00A3123A"/>
    <w:rsid w:val="00A31BC3"/>
    <w:rsid w:val="00A32395"/>
    <w:rsid w:val="00A32EC3"/>
    <w:rsid w:val="00A335B3"/>
    <w:rsid w:val="00A33612"/>
    <w:rsid w:val="00A33888"/>
    <w:rsid w:val="00A33A92"/>
    <w:rsid w:val="00A33C67"/>
    <w:rsid w:val="00A351BE"/>
    <w:rsid w:val="00A35222"/>
    <w:rsid w:val="00A35D01"/>
    <w:rsid w:val="00A35ED0"/>
    <w:rsid w:val="00A360C0"/>
    <w:rsid w:val="00A3660F"/>
    <w:rsid w:val="00A41099"/>
    <w:rsid w:val="00A41763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622"/>
    <w:rsid w:val="00A50113"/>
    <w:rsid w:val="00A50A4A"/>
    <w:rsid w:val="00A5221D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D9E"/>
    <w:rsid w:val="00A67614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5D11"/>
    <w:rsid w:val="00A86A37"/>
    <w:rsid w:val="00A86CA3"/>
    <w:rsid w:val="00A8726B"/>
    <w:rsid w:val="00A92490"/>
    <w:rsid w:val="00A9265F"/>
    <w:rsid w:val="00A92694"/>
    <w:rsid w:val="00A92763"/>
    <w:rsid w:val="00A929CC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B1A"/>
    <w:rsid w:val="00AA1D68"/>
    <w:rsid w:val="00AA24AF"/>
    <w:rsid w:val="00AA2966"/>
    <w:rsid w:val="00AA2BB3"/>
    <w:rsid w:val="00AA427D"/>
    <w:rsid w:val="00AA5AAA"/>
    <w:rsid w:val="00AB03F6"/>
    <w:rsid w:val="00AB0C56"/>
    <w:rsid w:val="00AB224E"/>
    <w:rsid w:val="00AB22A6"/>
    <w:rsid w:val="00AB2A62"/>
    <w:rsid w:val="00AB4591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190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D00EF"/>
    <w:rsid w:val="00AD0A38"/>
    <w:rsid w:val="00AD112E"/>
    <w:rsid w:val="00AD1B2D"/>
    <w:rsid w:val="00AD1F5F"/>
    <w:rsid w:val="00AD4734"/>
    <w:rsid w:val="00AD57BB"/>
    <w:rsid w:val="00AD5952"/>
    <w:rsid w:val="00AD6076"/>
    <w:rsid w:val="00AD6F39"/>
    <w:rsid w:val="00AE0711"/>
    <w:rsid w:val="00AE0C5E"/>
    <w:rsid w:val="00AE134A"/>
    <w:rsid w:val="00AE1799"/>
    <w:rsid w:val="00AE1D3A"/>
    <w:rsid w:val="00AE2B7E"/>
    <w:rsid w:val="00AE39FA"/>
    <w:rsid w:val="00AE3F1D"/>
    <w:rsid w:val="00AE4838"/>
    <w:rsid w:val="00AE4ED9"/>
    <w:rsid w:val="00AE5A39"/>
    <w:rsid w:val="00AE6C28"/>
    <w:rsid w:val="00AE741A"/>
    <w:rsid w:val="00AE74D7"/>
    <w:rsid w:val="00AE7F5C"/>
    <w:rsid w:val="00AF0622"/>
    <w:rsid w:val="00AF1A71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30E4"/>
    <w:rsid w:val="00B04E86"/>
    <w:rsid w:val="00B054BA"/>
    <w:rsid w:val="00B05556"/>
    <w:rsid w:val="00B05DA7"/>
    <w:rsid w:val="00B06401"/>
    <w:rsid w:val="00B06D67"/>
    <w:rsid w:val="00B06E9B"/>
    <w:rsid w:val="00B0773A"/>
    <w:rsid w:val="00B07911"/>
    <w:rsid w:val="00B10022"/>
    <w:rsid w:val="00B102F8"/>
    <w:rsid w:val="00B1052A"/>
    <w:rsid w:val="00B11FC0"/>
    <w:rsid w:val="00B131BA"/>
    <w:rsid w:val="00B13DC9"/>
    <w:rsid w:val="00B144F2"/>
    <w:rsid w:val="00B1471E"/>
    <w:rsid w:val="00B15169"/>
    <w:rsid w:val="00B152C1"/>
    <w:rsid w:val="00B152FD"/>
    <w:rsid w:val="00B16C40"/>
    <w:rsid w:val="00B17EC6"/>
    <w:rsid w:val="00B205F8"/>
    <w:rsid w:val="00B2126C"/>
    <w:rsid w:val="00B21C3F"/>
    <w:rsid w:val="00B21F3F"/>
    <w:rsid w:val="00B228A7"/>
    <w:rsid w:val="00B22A05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84E"/>
    <w:rsid w:val="00B41BCD"/>
    <w:rsid w:val="00B428DC"/>
    <w:rsid w:val="00B44419"/>
    <w:rsid w:val="00B449F8"/>
    <w:rsid w:val="00B44E22"/>
    <w:rsid w:val="00B4580F"/>
    <w:rsid w:val="00B45C69"/>
    <w:rsid w:val="00B465BC"/>
    <w:rsid w:val="00B469A1"/>
    <w:rsid w:val="00B47778"/>
    <w:rsid w:val="00B47EC1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5BF5"/>
    <w:rsid w:val="00B55C46"/>
    <w:rsid w:val="00B56BA4"/>
    <w:rsid w:val="00B56D65"/>
    <w:rsid w:val="00B57BA4"/>
    <w:rsid w:val="00B6013B"/>
    <w:rsid w:val="00B6027E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46C9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68A7"/>
    <w:rsid w:val="00B86A5F"/>
    <w:rsid w:val="00B87199"/>
    <w:rsid w:val="00B87988"/>
    <w:rsid w:val="00B87FB8"/>
    <w:rsid w:val="00B90AE8"/>
    <w:rsid w:val="00B90CCB"/>
    <w:rsid w:val="00B91266"/>
    <w:rsid w:val="00B91D1B"/>
    <w:rsid w:val="00B9256A"/>
    <w:rsid w:val="00B9280C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CFC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18A5"/>
    <w:rsid w:val="00BB32C1"/>
    <w:rsid w:val="00BB3FDE"/>
    <w:rsid w:val="00BB4103"/>
    <w:rsid w:val="00BB47A6"/>
    <w:rsid w:val="00BB49F3"/>
    <w:rsid w:val="00BB59D8"/>
    <w:rsid w:val="00BB5EC9"/>
    <w:rsid w:val="00BB5F23"/>
    <w:rsid w:val="00BB6AC9"/>
    <w:rsid w:val="00BC0452"/>
    <w:rsid w:val="00BC0508"/>
    <w:rsid w:val="00BC0F25"/>
    <w:rsid w:val="00BC1477"/>
    <w:rsid w:val="00BC1C63"/>
    <w:rsid w:val="00BC295E"/>
    <w:rsid w:val="00BC2A2B"/>
    <w:rsid w:val="00BC2E7C"/>
    <w:rsid w:val="00BC3629"/>
    <w:rsid w:val="00BC460E"/>
    <w:rsid w:val="00BC491A"/>
    <w:rsid w:val="00BC593B"/>
    <w:rsid w:val="00BC6526"/>
    <w:rsid w:val="00BD0247"/>
    <w:rsid w:val="00BD09C5"/>
    <w:rsid w:val="00BD17D8"/>
    <w:rsid w:val="00BD1C19"/>
    <w:rsid w:val="00BD2816"/>
    <w:rsid w:val="00BD3373"/>
    <w:rsid w:val="00BD4835"/>
    <w:rsid w:val="00BD50F6"/>
    <w:rsid w:val="00BD57BE"/>
    <w:rsid w:val="00BD589F"/>
    <w:rsid w:val="00BD5ACE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A12"/>
    <w:rsid w:val="00BE4C5E"/>
    <w:rsid w:val="00BE4FB0"/>
    <w:rsid w:val="00BE5755"/>
    <w:rsid w:val="00BE58B2"/>
    <w:rsid w:val="00BE6FA6"/>
    <w:rsid w:val="00BE7E35"/>
    <w:rsid w:val="00BF00EB"/>
    <w:rsid w:val="00BF093B"/>
    <w:rsid w:val="00BF2E2A"/>
    <w:rsid w:val="00BF39B3"/>
    <w:rsid w:val="00BF6232"/>
    <w:rsid w:val="00BF62F7"/>
    <w:rsid w:val="00BF7238"/>
    <w:rsid w:val="00BF725D"/>
    <w:rsid w:val="00BF72D3"/>
    <w:rsid w:val="00C00BAD"/>
    <w:rsid w:val="00C00E71"/>
    <w:rsid w:val="00C01DCE"/>
    <w:rsid w:val="00C026EB"/>
    <w:rsid w:val="00C0288A"/>
    <w:rsid w:val="00C02F69"/>
    <w:rsid w:val="00C033A2"/>
    <w:rsid w:val="00C03759"/>
    <w:rsid w:val="00C03EAD"/>
    <w:rsid w:val="00C03F63"/>
    <w:rsid w:val="00C0468D"/>
    <w:rsid w:val="00C04C2A"/>
    <w:rsid w:val="00C04C7B"/>
    <w:rsid w:val="00C04E34"/>
    <w:rsid w:val="00C05218"/>
    <w:rsid w:val="00C05550"/>
    <w:rsid w:val="00C056F5"/>
    <w:rsid w:val="00C068BA"/>
    <w:rsid w:val="00C06B26"/>
    <w:rsid w:val="00C073F7"/>
    <w:rsid w:val="00C0744A"/>
    <w:rsid w:val="00C078F1"/>
    <w:rsid w:val="00C07BD3"/>
    <w:rsid w:val="00C10585"/>
    <w:rsid w:val="00C1113C"/>
    <w:rsid w:val="00C119F8"/>
    <w:rsid w:val="00C11E31"/>
    <w:rsid w:val="00C12432"/>
    <w:rsid w:val="00C12ABA"/>
    <w:rsid w:val="00C12BE7"/>
    <w:rsid w:val="00C13524"/>
    <w:rsid w:val="00C13F1B"/>
    <w:rsid w:val="00C14643"/>
    <w:rsid w:val="00C15C8E"/>
    <w:rsid w:val="00C15FE0"/>
    <w:rsid w:val="00C168D2"/>
    <w:rsid w:val="00C219C6"/>
    <w:rsid w:val="00C224F1"/>
    <w:rsid w:val="00C22781"/>
    <w:rsid w:val="00C22CBC"/>
    <w:rsid w:val="00C24516"/>
    <w:rsid w:val="00C24BEC"/>
    <w:rsid w:val="00C24DAC"/>
    <w:rsid w:val="00C253CF"/>
    <w:rsid w:val="00C25A0B"/>
    <w:rsid w:val="00C260BE"/>
    <w:rsid w:val="00C27341"/>
    <w:rsid w:val="00C307C5"/>
    <w:rsid w:val="00C30FE1"/>
    <w:rsid w:val="00C311C3"/>
    <w:rsid w:val="00C31DE3"/>
    <w:rsid w:val="00C32127"/>
    <w:rsid w:val="00C32A81"/>
    <w:rsid w:val="00C33175"/>
    <w:rsid w:val="00C334DF"/>
    <w:rsid w:val="00C33A76"/>
    <w:rsid w:val="00C36D1B"/>
    <w:rsid w:val="00C372EC"/>
    <w:rsid w:val="00C373BB"/>
    <w:rsid w:val="00C40CDB"/>
    <w:rsid w:val="00C41072"/>
    <w:rsid w:val="00C4119D"/>
    <w:rsid w:val="00C412FB"/>
    <w:rsid w:val="00C41691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18A0"/>
    <w:rsid w:val="00C52827"/>
    <w:rsid w:val="00C52D0F"/>
    <w:rsid w:val="00C532B3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C36"/>
    <w:rsid w:val="00C65E6E"/>
    <w:rsid w:val="00C66636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193E"/>
    <w:rsid w:val="00C82D78"/>
    <w:rsid w:val="00C83067"/>
    <w:rsid w:val="00C83081"/>
    <w:rsid w:val="00C831ED"/>
    <w:rsid w:val="00C83C9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2472"/>
    <w:rsid w:val="00C9265D"/>
    <w:rsid w:val="00C927B9"/>
    <w:rsid w:val="00C94433"/>
    <w:rsid w:val="00C948C6"/>
    <w:rsid w:val="00C966B6"/>
    <w:rsid w:val="00C979F8"/>
    <w:rsid w:val="00CA031B"/>
    <w:rsid w:val="00CA1E50"/>
    <w:rsid w:val="00CA1F0B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E6F"/>
    <w:rsid w:val="00CB35A6"/>
    <w:rsid w:val="00CB3667"/>
    <w:rsid w:val="00CB377A"/>
    <w:rsid w:val="00CB3E65"/>
    <w:rsid w:val="00CB4588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D5"/>
    <w:rsid w:val="00CE0199"/>
    <w:rsid w:val="00CE0CE8"/>
    <w:rsid w:val="00CE1503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5F1"/>
    <w:rsid w:val="00CF36F6"/>
    <w:rsid w:val="00CF3C7F"/>
    <w:rsid w:val="00CF3CB1"/>
    <w:rsid w:val="00CF4316"/>
    <w:rsid w:val="00CF4A04"/>
    <w:rsid w:val="00CF5339"/>
    <w:rsid w:val="00CF539C"/>
    <w:rsid w:val="00CF5EEC"/>
    <w:rsid w:val="00CF603F"/>
    <w:rsid w:val="00CF68B1"/>
    <w:rsid w:val="00CF68FB"/>
    <w:rsid w:val="00CF7988"/>
    <w:rsid w:val="00CF7EE6"/>
    <w:rsid w:val="00D001C5"/>
    <w:rsid w:val="00D002C8"/>
    <w:rsid w:val="00D00B00"/>
    <w:rsid w:val="00D01664"/>
    <w:rsid w:val="00D01BD7"/>
    <w:rsid w:val="00D02501"/>
    <w:rsid w:val="00D02BFE"/>
    <w:rsid w:val="00D0367B"/>
    <w:rsid w:val="00D037E0"/>
    <w:rsid w:val="00D03BF6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CA1"/>
    <w:rsid w:val="00D110A7"/>
    <w:rsid w:val="00D110AD"/>
    <w:rsid w:val="00D11498"/>
    <w:rsid w:val="00D1223E"/>
    <w:rsid w:val="00D122B9"/>
    <w:rsid w:val="00D147E3"/>
    <w:rsid w:val="00D166C3"/>
    <w:rsid w:val="00D16AE9"/>
    <w:rsid w:val="00D172A2"/>
    <w:rsid w:val="00D1779B"/>
    <w:rsid w:val="00D17A2D"/>
    <w:rsid w:val="00D17FAF"/>
    <w:rsid w:val="00D200B8"/>
    <w:rsid w:val="00D206F1"/>
    <w:rsid w:val="00D20AD5"/>
    <w:rsid w:val="00D213F2"/>
    <w:rsid w:val="00D215D8"/>
    <w:rsid w:val="00D219B0"/>
    <w:rsid w:val="00D21FEB"/>
    <w:rsid w:val="00D223BA"/>
    <w:rsid w:val="00D22555"/>
    <w:rsid w:val="00D22854"/>
    <w:rsid w:val="00D22C9F"/>
    <w:rsid w:val="00D22F83"/>
    <w:rsid w:val="00D2417F"/>
    <w:rsid w:val="00D253E7"/>
    <w:rsid w:val="00D25860"/>
    <w:rsid w:val="00D25E1F"/>
    <w:rsid w:val="00D260B9"/>
    <w:rsid w:val="00D26233"/>
    <w:rsid w:val="00D2626F"/>
    <w:rsid w:val="00D26942"/>
    <w:rsid w:val="00D314CF"/>
    <w:rsid w:val="00D3184E"/>
    <w:rsid w:val="00D31CDA"/>
    <w:rsid w:val="00D33A94"/>
    <w:rsid w:val="00D33FFE"/>
    <w:rsid w:val="00D35BEA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2CE9"/>
    <w:rsid w:val="00D52F67"/>
    <w:rsid w:val="00D5347F"/>
    <w:rsid w:val="00D53ACD"/>
    <w:rsid w:val="00D53D30"/>
    <w:rsid w:val="00D546E8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CB3"/>
    <w:rsid w:val="00D62EF3"/>
    <w:rsid w:val="00D640BC"/>
    <w:rsid w:val="00D64119"/>
    <w:rsid w:val="00D64140"/>
    <w:rsid w:val="00D65439"/>
    <w:rsid w:val="00D66A3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3D7E"/>
    <w:rsid w:val="00D7428C"/>
    <w:rsid w:val="00D74B4D"/>
    <w:rsid w:val="00D74BCD"/>
    <w:rsid w:val="00D74C3E"/>
    <w:rsid w:val="00D75D5F"/>
    <w:rsid w:val="00D77135"/>
    <w:rsid w:val="00D77E39"/>
    <w:rsid w:val="00D77FE8"/>
    <w:rsid w:val="00D809F5"/>
    <w:rsid w:val="00D80D81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6A5"/>
    <w:rsid w:val="00DC3B30"/>
    <w:rsid w:val="00DC4E1F"/>
    <w:rsid w:val="00DC4F7B"/>
    <w:rsid w:val="00DC4FA8"/>
    <w:rsid w:val="00DC5BD7"/>
    <w:rsid w:val="00DC70FA"/>
    <w:rsid w:val="00DC74D6"/>
    <w:rsid w:val="00DC76B6"/>
    <w:rsid w:val="00DD0255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60D7"/>
    <w:rsid w:val="00DD6998"/>
    <w:rsid w:val="00DD6DB8"/>
    <w:rsid w:val="00DD6DEE"/>
    <w:rsid w:val="00DD7B98"/>
    <w:rsid w:val="00DD7C2A"/>
    <w:rsid w:val="00DE05AD"/>
    <w:rsid w:val="00DE095A"/>
    <w:rsid w:val="00DE0D91"/>
    <w:rsid w:val="00DE141E"/>
    <w:rsid w:val="00DE1A26"/>
    <w:rsid w:val="00DE2761"/>
    <w:rsid w:val="00DE2F9C"/>
    <w:rsid w:val="00DE3BB5"/>
    <w:rsid w:val="00DE442F"/>
    <w:rsid w:val="00DE5080"/>
    <w:rsid w:val="00DE687B"/>
    <w:rsid w:val="00DE75FD"/>
    <w:rsid w:val="00DE78F9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88B"/>
    <w:rsid w:val="00DF6C47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1EA9"/>
    <w:rsid w:val="00E12032"/>
    <w:rsid w:val="00E122DF"/>
    <w:rsid w:val="00E12807"/>
    <w:rsid w:val="00E136AA"/>
    <w:rsid w:val="00E13ECD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4A1"/>
    <w:rsid w:val="00E274C0"/>
    <w:rsid w:val="00E27A58"/>
    <w:rsid w:val="00E304A6"/>
    <w:rsid w:val="00E30709"/>
    <w:rsid w:val="00E30EA2"/>
    <w:rsid w:val="00E31A30"/>
    <w:rsid w:val="00E330AB"/>
    <w:rsid w:val="00E332C3"/>
    <w:rsid w:val="00E33356"/>
    <w:rsid w:val="00E3399F"/>
    <w:rsid w:val="00E348E4"/>
    <w:rsid w:val="00E35337"/>
    <w:rsid w:val="00E3629C"/>
    <w:rsid w:val="00E36FAF"/>
    <w:rsid w:val="00E373ED"/>
    <w:rsid w:val="00E37914"/>
    <w:rsid w:val="00E404CC"/>
    <w:rsid w:val="00E416CE"/>
    <w:rsid w:val="00E41A24"/>
    <w:rsid w:val="00E41CD4"/>
    <w:rsid w:val="00E43A2B"/>
    <w:rsid w:val="00E442A4"/>
    <w:rsid w:val="00E45557"/>
    <w:rsid w:val="00E45C28"/>
    <w:rsid w:val="00E46431"/>
    <w:rsid w:val="00E466E7"/>
    <w:rsid w:val="00E4684E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006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E2C"/>
    <w:rsid w:val="00E831F7"/>
    <w:rsid w:val="00E833E0"/>
    <w:rsid w:val="00E8560C"/>
    <w:rsid w:val="00E85B18"/>
    <w:rsid w:val="00E85CE2"/>
    <w:rsid w:val="00E86565"/>
    <w:rsid w:val="00E86AA7"/>
    <w:rsid w:val="00E86DF9"/>
    <w:rsid w:val="00E87453"/>
    <w:rsid w:val="00E87871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922"/>
    <w:rsid w:val="00E94363"/>
    <w:rsid w:val="00E94B09"/>
    <w:rsid w:val="00E95552"/>
    <w:rsid w:val="00E9739C"/>
    <w:rsid w:val="00E97DEF"/>
    <w:rsid w:val="00EA0831"/>
    <w:rsid w:val="00EA1AB3"/>
    <w:rsid w:val="00EA1B65"/>
    <w:rsid w:val="00EA2408"/>
    <w:rsid w:val="00EA2599"/>
    <w:rsid w:val="00EA3531"/>
    <w:rsid w:val="00EA450B"/>
    <w:rsid w:val="00EA45EF"/>
    <w:rsid w:val="00EA4A45"/>
    <w:rsid w:val="00EA516E"/>
    <w:rsid w:val="00EA74E5"/>
    <w:rsid w:val="00EA7855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0AC8"/>
    <w:rsid w:val="00EC1B77"/>
    <w:rsid w:val="00EC1CEA"/>
    <w:rsid w:val="00EC223D"/>
    <w:rsid w:val="00EC2692"/>
    <w:rsid w:val="00EC2D75"/>
    <w:rsid w:val="00EC3632"/>
    <w:rsid w:val="00EC3D14"/>
    <w:rsid w:val="00EC452E"/>
    <w:rsid w:val="00EC50AE"/>
    <w:rsid w:val="00EC5A1B"/>
    <w:rsid w:val="00EC60BC"/>
    <w:rsid w:val="00EC622D"/>
    <w:rsid w:val="00EC6244"/>
    <w:rsid w:val="00EC63E4"/>
    <w:rsid w:val="00EC6CD1"/>
    <w:rsid w:val="00EC7297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800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C81"/>
    <w:rsid w:val="00EE6A27"/>
    <w:rsid w:val="00EE6CB4"/>
    <w:rsid w:val="00EE6D8A"/>
    <w:rsid w:val="00EE7999"/>
    <w:rsid w:val="00EE7BAA"/>
    <w:rsid w:val="00EF0CB1"/>
    <w:rsid w:val="00EF0EA5"/>
    <w:rsid w:val="00EF0EF7"/>
    <w:rsid w:val="00EF0F4B"/>
    <w:rsid w:val="00EF14F2"/>
    <w:rsid w:val="00EF2490"/>
    <w:rsid w:val="00EF2E39"/>
    <w:rsid w:val="00EF4DE0"/>
    <w:rsid w:val="00EF5834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E2"/>
    <w:rsid w:val="00F03EA7"/>
    <w:rsid w:val="00F04A0C"/>
    <w:rsid w:val="00F05FAE"/>
    <w:rsid w:val="00F06475"/>
    <w:rsid w:val="00F064F3"/>
    <w:rsid w:val="00F06F38"/>
    <w:rsid w:val="00F10BAE"/>
    <w:rsid w:val="00F1125D"/>
    <w:rsid w:val="00F11448"/>
    <w:rsid w:val="00F1163B"/>
    <w:rsid w:val="00F117CB"/>
    <w:rsid w:val="00F14D2D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7092"/>
    <w:rsid w:val="00F27E4B"/>
    <w:rsid w:val="00F27F3A"/>
    <w:rsid w:val="00F305D0"/>
    <w:rsid w:val="00F30675"/>
    <w:rsid w:val="00F313D3"/>
    <w:rsid w:val="00F31867"/>
    <w:rsid w:val="00F31868"/>
    <w:rsid w:val="00F3292A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94D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943"/>
    <w:rsid w:val="00F55CC8"/>
    <w:rsid w:val="00F55D9D"/>
    <w:rsid w:val="00F56322"/>
    <w:rsid w:val="00F5634C"/>
    <w:rsid w:val="00F56691"/>
    <w:rsid w:val="00F567B2"/>
    <w:rsid w:val="00F57032"/>
    <w:rsid w:val="00F57DF2"/>
    <w:rsid w:val="00F57ED2"/>
    <w:rsid w:val="00F57F64"/>
    <w:rsid w:val="00F6118A"/>
    <w:rsid w:val="00F6142D"/>
    <w:rsid w:val="00F621A9"/>
    <w:rsid w:val="00F62B61"/>
    <w:rsid w:val="00F62E28"/>
    <w:rsid w:val="00F62F95"/>
    <w:rsid w:val="00F63294"/>
    <w:rsid w:val="00F64886"/>
    <w:rsid w:val="00F653C3"/>
    <w:rsid w:val="00F65AD6"/>
    <w:rsid w:val="00F66E42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44E0"/>
    <w:rsid w:val="00F75102"/>
    <w:rsid w:val="00F75457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E47"/>
    <w:rsid w:val="00F87091"/>
    <w:rsid w:val="00F87C7A"/>
    <w:rsid w:val="00F902B2"/>
    <w:rsid w:val="00F9064B"/>
    <w:rsid w:val="00F90751"/>
    <w:rsid w:val="00F9146D"/>
    <w:rsid w:val="00F92F45"/>
    <w:rsid w:val="00F93885"/>
    <w:rsid w:val="00F93B98"/>
    <w:rsid w:val="00F94470"/>
    <w:rsid w:val="00F94B62"/>
    <w:rsid w:val="00F94EDA"/>
    <w:rsid w:val="00F95242"/>
    <w:rsid w:val="00F955B7"/>
    <w:rsid w:val="00F9739B"/>
    <w:rsid w:val="00F974F2"/>
    <w:rsid w:val="00F9766C"/>
    <w:rsid w:val="00FA0661"/>
    <w:rsid w:val="00FA1988"/>
    <w:rsid w:val="00FA1DE7"/>
    <w:rsid w:val="00FA28D9"/>
    <w:rsid w:val="00FA299E"/>
    <w:rsid w:val="00FA2E3D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B0EFB"/>
    <w:rsid w:val="00FB149F"/>
    <w:rsid w:val="00FB1825"/>
    <w:rsid w:val="00FB1F94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A34"/>
    <w:rsid w:val="00FD0B32"/>
    <w:rsid w:val="00FD112B"/>
    <w:rsid w:val="00FD1174"/>
    <w:rsid w:val="00FD1190"/>
    <w:rsid w:val="00FD11B4"/>
    <w:rsid w:val="00FD1997"/>
    <w:rsid w:val="00FD1ED3"/>
    <w:rsid w:val="00FD20AA"/>
    <w:rsid w:val="00FD2A86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E08"/>
    <w:rsid w:val="00FE768C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5</cp:revision>
  <dcterms:created xsi:type="dcterms:W3CDTF">2016-08-11T07:18:00Z</dcterms:created>
  <dcterms:modified xsi:type="dcterms:W3CDTF">2016-08-11T09:42:00Z</dcterms:modified>
</cp:coreProperties>
</file>